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10FF" w14:textId="2BBEAE87" w:rsidR="007B363C" w:rsidRPr="00E74823" w:rsidRDefault="003560D5" w:rsidP="007B363C">
      <w:pPr>
        <w:jc w:val="center"/>
        <w:rPr>
          <w:rFonts w:ascii="ＭＳ 明朝" w:eastAsia="ＭＳ 明朝" w:hAnsi="ＭＳ 明朝"/>
          <w:sz w:val="32"/>
          <w:szCs w:val="32"/>
        </w:rPr>
      </w:pPr>
      <w:r w:rsidRPr="00E74823">
        <w:rPr>
          <w:rFonts w:ascii="ＭＳ 明朝" w:eastAsia="ＭＳ 明朝" w:hAnsi="ＭＳ 明朝" w:hint="eastAsia"/>
          <w:sz w:val="32"/>
          <w:szCs w:val="32"/>
        </w:rPr>
        <w:t>御代田</w:t>
      </w:r>
      <w:r w:rsidR="00A6538E" w:rsidRPr="00E74823">
        <w:rPr>
          <w:rFonts w:ascii="ＭＳ 明朝" w:eastAsia="ＭＳ 明朝" w:hAnsi="ＭＳ 明朝" w:hint="eastAsia"/>
          <w:sz w:val="32"/>
          <w:szCs w:val="32"/>
        </w:rPr>
        <w:t>町</w:t>
      </w:r>
      <w:r w:rsidR="00A626C4" w:rsidRPr="00E74823">
        <w:rPr>
          <w:rFonts w:ascii="ＭＳ 明朝" w:eastAsia="ＭＳ 明朝" w:hAnsi="ＭＳ 明朝" w:hint="eastAsia"/>
          <w:sz w:val="32"/>
          <w:szCs w:val="32"/>
        </w:rPr>
        <w:t>下水道ストックマネジメント計画</w:t>
      </w:r>
    </w:p>
    <w:p w14:paraId="49C4D383" w14:textId="1B0F8135" w:rsidR="007B363C" w:rsidRPr="00E74823" w:rsidRDefault="007B363C" w:rsidP="003B73DB">
      <w:pPr>
        <w:jc w:val="center"/>
        <w:rPr>
          <w:rFonts w:ascii="ＭＳ 明朝" w:eastAsia="ＭＳ 明朝" w:hAnsi="ＭＳ 明朝"/>
          <w:color w:val="FF0000"/>
        </w:rPr>
      </w:pPr>
    </w:p>
    <w:p w14:paraId="1EF3305E" w14:textId="708A1CAC" w:rsidR="007B363C" w:rsidRPr="00E74823" w:rsidRDefault="00BB787B" w:rsidP="004A507D">
      <w:pPr>
        <w:ind w:right="232"/>
        <w:jc w:val="right"/>
        <w:rPr>
          <w:rFonts w:ascii="ＭＳ 明朝" w:eastAsia="ＭＳ 明朝" w:hAnsi="ＭＳ 明朝"/>
        </w:rPr>
      </w:pPr>
      <w:r w:rsidRPr="00E74823">
        <w:rPr>
          <w:rFonts w:ascii="ＭＳ 明朝" w:eastAsia="ＭＳ 明朝" w:hAnsi="ＭＳ 明朝" w:hint="eastAsia"/>
          <w:spacing w:val="11"/>
          <w:fitText w:val="2310" w:id="-1666022656"/>
        </w:rPr>
        <w:t>御代田</w:t>
      </w:r>
      <w:r w:rsidR="00A6538E" w:rsidRPr="00E74823">
        <w:rPr>
          <w:rFonts w:ascii="ＭＳ 明朝" w:eastAsia="ＭＳ 明朝" w:hAnsi="ＭＳ 明朝" w:hint="eastAsia"/>
          <w:spacing w:val="11"/>
          <w:fitText w:val="2310" w:id="-1666022656"/>
        </w:rPr>
        <w:t>町</w:t>
      </w:r>
      <w:r w:rsidR="00A626C4" w:rsidRPr="00E74823">
        <w:rPr>
          <w:rFonts w:ascii="ＭＳ 明朝" w:eastAsia="ＭＳ 明朝" w:hAnsi="ＭＳ 明朝" w:hint="eastAsia"/>
          <w:spacing w:val="11"/>
          <w:fitText w:val="2310" w:id="-1666022656"/>
        </w:rPr>
        <w:t xml:space="preserve">　</w:t>
      </w:r>
      <w:r w:rsidRPr="00E74823">
        <w:rPr>
          <w:rFonts w:ascii="ＭＳ 明朝" w:eastAsia="ＭＳ 明朝" w:hAnsi="ＭＳ 明朝" w:hint="eastAsia"/>
          <w:spacing w:val="11"/>
          <w:fitText w:val="2310" w:id="-1666022656"/>
        </w:rPr>
        <w:t>建設水</w:t>
      </w:r>
      <w:r w:rsidR="00BF440E" w:rsidRPr="00E74823">
        <w:rPr>
          <w:rFonts w:ascii="ＭＳ 明朝" w:eastAsia="ＭＳ 明朝" w:hAnsi="ＭＳ 明朝" w:hint="eastAsia"/>
          <w:spacing w:val="11"/>
          <w:fitText w:val="2310" w:id="-1666022656"/>
        </w:rPr>
        <w:t>道</w:t>
      </w:r>
      <w:r w:rsidR="00BF440E" w:rsidRPr="00E74823">
        <w:rPr>
          <w:rFonts w:ascii="ＭＳ 明朝" w:eastAsia="ＭＳ 明朝" w:hAnsi="ＭＳ 明朝" w:hint="eastAsia"/>
          <w:spacing w:val="6"/>
          <w:fitText w:val="2310" w:id="-1666022656"/>
        </w:rPr>
        <w:t>課</w:t>
      </w:r>
    </w:p>
    <w:p w14:paraId="72934F93" w14:textId="43CE2655" w:rsidR="007B363C" w:rsidRPr="00E74823" w:rsidRDefault="00A626C4" w:rsidP="004A507D">
      <w:pPr>
        <w:wordWrap w:val="0"/>
        <w:ind w:right="210"/>
        <w:jc w:val="right"/>
        <w:rPr>
          <w:rFonts w:ascii="ＭＳ 明朝" w:eastAsia="ＭＳ 明朝" w:hAnsi="ＭＳ 明朝"/>
        </w:rPr>
      </w:pPr>
      <w:r w:rsidRPr="00E74823">
        <w:rPr>
          <w:rFonts w:ascii="ＭＳ 明朝" w:eastAsia="ＭＳ 明朝" w:hAnsi="ＭＳ 明朝" w:hint="eastAsia"/>
        </w:rPr>
        <w:t xml:space="preserve">策定　</w:t>
      </w:r>
      <w:r w:rsidR="00146134" w:rsidRPr="00E74823">
        <w:rPr>
          <w:rFonts w:ascii="ＭＳ 明朝" w:eastAsia="ＭＳ 明朝" w:hAnsi="ＭＳ 明朝" w:hint="eastAsia"/>
        </w:rPr>
        <w:t>令和</w:t>
      </w:r>
      <w:r w:rsidR="00BF440E" w:rsidRPr="00E74823">
        <w:rPr>
          <w:rFonts w:ascii="ＭＳ 明朝" w:eastAsia="ＭＳ 明朝" w:hAnsi="ＭＳ 明朝" w:hint="eastAsia"/>
        </w:rPr>
        <w:t>３</w:t>
      </w:r>
      <w:r w:rsidR="00146134" w:rsidRPr="00E74823">
        <w:rPr>
          <w:rFonts w:ascii="ＭＳ 明朝" w:eastAsia="ＭＳ 明朝" w:hAnsi="ＭＳ 明朝" w:hint="eastAsia"/>
        </w:rPr>
        <w:t>年</w:t>
      </w:r>
      <w:r w:rsidR="00A6217D" w:rsidRPr="00E74823">
        <w:rPr>
          <w:rFonts w:ascii="ＭＳ 明朝" w:eastAsia="ＭＳ 明朝" w:hAnsi="ＭＳ 明朝" w:hint="eastAsia"/>
        </w:rPr>
        <w:t>12</w:t>
      </w:r>
      <w:r w:rsidRPr="00E74823">
        <w:rPr>
          <w:rFonts w:ascii="ＭＳ 明朝" w:eastAsia="ＭＳ 明朝" w:hAnsi="ＭＳ 明朝" w:hint="eastAsia"/>
        </w:rPr>
        <w:t>月</w:t>
      </w:r>
    </w:p>
    <w:p w14:paraId="51EF1D8A" w14:textId="77777777" w:rsidR="007B363C" w:rsidRPr="00E74823" w:rsidRDefault="007B363C" w:rsidP="00ED27F7">
      <w:pPr>
        <w:rPr>
          <w:rFonts w:ascii="ＭＳ 明朝" w:eastAsia="ＭＳ 明朝" w:hAnsi="ＭＳ 明朝"/>
        </w:rPr>
      </w:pPr>
    </w:p>
    <w:p w14:paraId="47264646" w14:textId="69016785" w:rsidR="00BB787B" w:rsidRPr="00223DCD" w:rsidRDefault="00BB787B" w:rsidP="00223DCD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御代田町の公共下水道は、平成</w:t>
      </w:r>
      <w:r w:rsidR="00A6217D" w:rsidRPr="00223DCD">
        <w:rPr>
          <w:rFonts w:ascii="ＭＳ 明朝" w:eastAsia="ＭＳ 明朝" w:hAnsi="ＭＳ 明朝" w:hint="eastAsia"/>
          <w:sz w:val="24"/>
          <w:szCs w:val="24"/>
        </w:rPr>
        <w:t>２</w:t>
      </w:r>
      <w:r w:rsidRPr="00223DCD">
        <w:rPr>
          <w:rFonts w:ascii="ＭＳ 明朝" w:eastAsia="ＭＳ 明朝" w:hAnsi="ＭＳ 明朝" w:hint="eastAsia"/>
          <w:sz w:val="24"/>
          <w:szCs w:val="24"/>
        </w:rPr>
        <w:t>年度に事業認可を取得し町の中心地区を対象に整備を進めてきた。御代田浄化管理センター(日最大汚水量</w:t>
      </w:r>
      <w:r w:rsidRPr="00223DCD">
        <w:rPr>
          <w:rFonts w:ascii="ＭＳ 明朝" w:eastAsia="ＭＳ 明朝" w:hAnsi="ＭＳ 明朝"/>
          <w:sz w:val="24"/>
          <w:szCs w:val="24"/>
        </w:rPr>
        <w:t>6,200</w:t>
      </w:r>
      <w:r w:rsidR="003560D5" w:rsidRPr="00223DCD">
        <w:rPr>
          <w:rFonts w:ascii="ＭＳ 明朝" w:eastAsia="ＭＳ 明朝" w:hAnsi="ＭＳ 明朝" w:hint="eastAsia"/>
          <w:sz w:val="24"/>
          <w:szCs w:val="24"/>
        </w:rPr>
        <w:t>m</w:t>
      </w:r>
      <w:r w:rsidR="003560D5" w:rsidRPr="00223DCD">
        <w:rPr>
          <w:rFonts w:ascii="ＭＳ 明朝" w:eastAsia="ＭＳ 明朝" w:hAnsi="ＭＳ 明朝" w:hint="eastAsia"/>
          <w:sz w:val="24"/>
          <w:szCs w:val="24"/>
          <w:vertAlign w:val="superscript"/>
        </w:rPr>
        <w:t>3</w:t>
      </w:r>
      <w:r w:rsidRPr="00223DCD">
        <w:rPr>
          <w:rFonts w:ascii="ＭＳ 明朝" w:eastAsia="ＭＳ 明朝" w:hAnsi="ＭＳ 明朝"/>
          <w:sz w:val="24"/>
          <w:szCs w:val="24"/>
        </w:rPr>
        <w:t>/</w:t>
      </w:r>
      <w:r w:rsidRPr="00223DCD">
        <w:rPr>
          <w:rFonts w:ascii="ＭＳ 明朝" w:eastAsia="ＭＳ 明朝" w:hAnsi="ＭＳ 明朝" w:hint="eastAsia"/>
          <w:sz w:val="24"/>
          <w:szCs w:val="24"/>
        </w:rPr>
        <w:t>日、オキシデーションディッチ法</w:t>
      </w:r>
      <w:r w:rsidR="00A86CF0" w:rsidRPr="00223DCD">
        <w:rPr>
          <w:rFonts w:ascii="ＭＳ 明朝" w:eastAsia="ＭＳ 明朝" w:hAnsi="ＭＳ 明朝" w:hint="eastAsia"/>
          <w:sz w:val="24"/>
          <w:szCs w:val="24"/>
        </w:rPr>
        <w:t>-</w:t>
      </w:r>
      <w:r w:rsidR="00C71CD1" w:rsidRPr="00223DCD">
        <w:rPr>
          <w:rFonts w:ascii="ＭＳ 明朝" w:eastAsia="ＭＳ 明朝" w:hAnsi="ＭＳ 明朝" w:hint="eastAsia"/>
          <w:sz w:val="24"/>
          <w:szCs w:val="24"/>
        </w:rPr>
        <w:t>４</w:t>
      </w:r>
      <w:r w:rsidRPr="00223DCD">
        <w:rPr>
          <w:rFonts w:ascii="ＭＳ 明朝" w:eastAsia="ＭＳ 明朝" w:hAnsi="ＭＳ 明朝" w:hint="eastAsia"/>
          <w:sz w:val="24"/>
          <w:szCs w:val="24"/>
        </w:rPr>
        <w:t>系列</w:t>
      </w:r>
      <w:r w:rsidRPr="00223DCD">
        <w:rPr>
          <w:rFonts w:ascii="ＭＳ 明朝" w:eastAsia="ＭＳ 明朝" w:hAnsi="ＭＳ 明朝"/>
          <w:sz w:val="24"/>
          <w:szCs w:val="24"/>
        </w:rPr>
        <w:t>)</w:t>
      </w:r>
      <w:r w:rsidRPr="00223DCD">
        <w:rPr>
          <w:rFonts w:ascii="ＭＳ 明朝" w:eastAsia="ＭＳ 明朝" w:hAnsi="ＭＳ 明朝" w:hint="eastAsia"/>
          <w:sz w:val="24"/>
          <w:szCs w:val="24"/>
        </w:rPr>
        <w:t>は、平成</w:t>
      </w:r>
      <w:r w:rsidR="00A6217D" w:rsidRPr="00223DCD">
        <w:rPr>
          <w:rFonts w:ascii="ＭＳ 明朝" w:eastAsia="ＭＳ 明朝" w:hAnsi="ＭＳ 明朝" w:hint="eastAsia"/>
          <w:sz w:val="24"/>
          <w:szCs w:val="24"/>
        </w:rPr>
        <w:t>８</w:t>
      </w:r>
      <w:r w:rsidRPr="00223DCD">
        <w:rPr>
          <w:rFonts w:ascii="ＭＳ 明朝" w:eastAsia="ＭＳ 明朝" w:hAnsi="ＭＳ 明朝" w:hint="eastAsia"/>
          <w:sz w:val="24"/>
          <w:szCs w:val="24"/>
        </w:rPr>
        <w:t>年</w:t>
      </w:r>
      <w:r w:rsidR="00A6217D" w:rsidRPr="00223DCD">
        <w:rPr>
          <w:rFonts w:ascii="ＭＳ 明朝" w:eastAsia="ＭＳ 明朝" w:hAnsi="ＭＳ 明朝" w:hint="eastAsia"/>
          <w:sz w:val="24"/>
          <w:szCs w:val="24"/>
        </w:rPr>
        <w:t>３</w:t>
      </w:r>
      <w:r w:rsidRPr="00223DCD">
        <w:rPr>
          <w:rFonts w:ascii="ＭＳ 明朝" w:eastAsia="ＭＳ 明朝" w:hAnsi="ＭＳ 明朝" w:hint="eastAsia"/>
          <w:sz w:val="24"/>
          <w:szCs w:val="24"/>
        </w:rPr>
        <w:t>月に</w:t>
      </w:r>
      <w:r w:rsidR="00C71CD1" w:rsidRPr="00223DCD">
        <w:rPr>
          <w:rFonts w:ascii="ＭＳ 明朝" w:eastAsia="ＭＳ 明朝" w:hAnsi="ＭＳ 明朝" w:hint="eastAsia"/>
          <w:sz w:val="24"/>
          <w:szCs w:val="24"/>
        </w:rPr>
        <w:t>１</w:t>
      </w:r>
      <w:r w:rsidRPr="00223DCD">
        <w:rPr>
          <w:rFonts w:ascii="ＭＳ 明朝" w:eastAsia="ＭＳ 明朝" w:hAnsi="ＭＳ 明朝" w:hint="eastAsia"/>
          <w:sz w:val="24"/>
          <w:szCs w:val="24"/>
        </w:rPr>
        <w:t>系列で供用開始し、以後随時増設し</w:t>
      </w:r>
      <w:r w:rsidR="00556C7A">
        <w:rPr>
          <w:rFonts w:ascii="ＭＳ 明朝" w:eastAsia="ＭＳ 明朝" w:hAnsi="ＭＳ 明朝" w:hint="eastAsia"/>
          <w:sz w:val="24"/>
          <w:szCs w:val="24"/>
        </w:rPr>
        <w:t>、</w:t>
      </w:r>
      <w:r w:rsidRPr="00223DCD">
        <w:rPr>
          <w:rFonts w:ascii="ＭＳ 明朝" w:eastAsia="ＭＳ 明朝" w:hAnsi="ＭＳ 明朝" w:hint="eastAsia"/>
          <w:sz w:val="24"/>
          <w:szCs w:val="24"/>
        </w:rPr>
        <w:t>今日に至っている。</w:t>
      </w:r>
    </w:p>
    <w:p w14:paraId="3774CBC1" w14:textId="75ED36AD" w:rsidR="000D75B7" w:rsidRPr="00223DCD" w:rsidRDefault="007664B5" w:rsidP="00223DCD">
      <w:pPr>
        <w:spacing w:line="276" w:lineRule="auto"/>
        <w:ind w:firstLineChars="100" w:firstLine="240"/>
        <w:rPr>
          <w:rFonts w:ascii="ＭＳ 明朝" w:eastAsia="ＭＳ 明朝" w:hAnsi="ＭＳ 明朝"/>
          <w:w w:val="105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また、</w:t>
      </w:r>
      <w:r w:rsidR="003E645E" w:rsidRPr="00223DCD">
        <w:rPr>
          <w:rFonts w:ascii="ＭＳ 明朝" w:eastAsia="ＭＳ 明朝" w:hAnsi="ＭＳ 明朝" w:hint="eastAsia"/>
          <w:sz w:val="24"/>
          <w:szCs w:val="24"/>
        </w:rPr>
        <w:t>管路施設</w:t>
      </w:r>
      <w:r w:rsidR="000D75B7" w:rsidRPr="00223DCD">
        <w:rPr>
          <w:rFonts w:ascii="ＭＳ 明朝" w:eastAsia="ＭＳ 明朝" w:hAnsi="ＭＳ 明朝" w:hint="eastAsia"/>
          <w:sz w:val="24"/>
          <w:szCs w:val="24"/>
        </w:rPr>
        <w:t>として下水道の管きょ延長は</w:t>
      </w:r>
      <w:r w:rsidR="00556C7A">
        <w:rPr>
          <w:rFonts w:ascii="ＭＳ 明朝" w:eastAsia="ＭＳ 明朝" w:hAnsi="ＭＳ 明朝" w:hint="eastAsia"/>
          <w:sz w:val="24"/>
          <w:szCs w:val="24"/>
        </w:rPr>
        <w:t>、</w:t>
      </w:r>
      <w:r w:rsidR="000D75B7" w:rsidRPr="00223DCD">
        <w:rPr>
          <w:rFonts w:ascii="ＭＳ 明朝" w:eastAsia="ＭＳ 明朝" w:hAnsi="ＭＳ 明朝" w:hint="eastAsia"/>
          <w:sz w:val="24"/>
          <w:szCs w:val="24"/>
        </w:rPr>
        <w:t>約136.2km（令和</w:t>
      </w:r>
      <w:r w:rsidR="00A6217D" w:rsidRPr="00223DCD">
        <w:rPr>
          <w:rFonts w:ascii="ＭＳ 明朝" w:eastAsia="ＭＳ 明朝" w:hAnsi="ＭＳ 明朝" w:hint="eastAsia"/>
          <w:sz w:val="24"/>
          <w:szCs w:val="24"/>
        </w:rPr>
        <w:t>２</w:t>
      </w:r>
      <w:r w:rsidR="000D75B7" w:rsidRPr="00223DCD">
        <w:rPr>
          <w:rFonts w:ascii="ＭＳ 明朝" w:eastAsia="ＭＳ 明朝" w:hAnsi="ＭＳ 明朝" w:hint="eastAsia"/>
          <w:sz w:val="24"/>
          <w:szCs w:val="24"/>
        </w:rPr>
        <w:t>年度現在 約144km）となっており、老朽化により今後改修や更新の時期を迎える</w:t>
      </w:r>
      <w:r w:rsidRPr="00223DCD">
        <w:rPr>
          <w:rFonts w:ascii="ＭＳ 明朝" w:eastAsia="ＭＳ 明朝" w:hAnsi="ＭＳ 明朝" w:hint="eastAsia"/>
          <w:sz w:val="24"/>
          <w:szCs w:val="24"/>
        </w:rPr>
        <w:t>ことから、</w:t>
      </w:r>
      <w:r w:rsidR="000D75B7" w:rsidRPr="00223DCD">
        <w:rPr>
          <w:rFonts w:ascii="ＭＳ 明朝" w:eastAsia="ＭＳ 明朝" w:hAnsi="ＭＳ 明朝" w:hint="eastAsia"/>
          <w:w w:val="105"/>
          <w:sz w:val="24"/>
          <w:szCs w:val="24"/>
        </w:rPr>
        <w:t>下水道資産の老朽化問題が顕在化しつつあり、下水道施設・設備を俯瞰した計画的かつ効率的な改築事業の推進を図るため、下水道ストックマネジメント支援制度の導入が急務となっている。</w:t>
      </w:r>
    </w:p>
    <w:p w14:paraId="270A33F0" w14:textId="77950FFD" w:rsidR="00ED27F7" w:rsidRPr="00223DCD" w:rsidRDefault="00966298" w:rsidP="00223DCD">
      <w:pPr>
        <w:pStyle w:val="ac"/>
        <w:spacing w:line="276" w:lineRule="auto"/>
        <w:ind w:left="0" w:right="-2" w:firstLineChars="100" w:firstLine="251"/>
        <w:jc w:val="both"/>
        <w:rPr>
          <w:w w:val="105"/>
          <w:sz w:val="24"/>
          <w:szCs w:val="24"/>
          <w:lang w:eastAsia="ja-JP"/>
        </w:rPr>
      </w:pPr>
      <w:r w:rsidRPr="00223DCD">
        <w:rPr>
          <w:rFonts w:hint="eastAsia"/>
          <w:w w:val="105"/>
          <w:sz w:val="24"/>
          <w:szCs w:val="24"/>
          <w:lang w:eastAsia="ja-JP"/>
        </w:rPr>
        <w:t>ストックマネジメントの実施に</w:t>
      </w:r>
      <w:r w:rsidR="00E74823" w:rsidRPr="00223DCD">
        <w:rPr>
          <w:rFonts w:hint="eastAsia"/>
          <w:w w:val="105"/>
          <w:sz w:val="24"/>
          <w:szCs w:val="24"/>
          <w:lang w:eastAsia="ja-JP"/>
        </w:rPr>
        <w:t>当たって</w:t>
      </w:r>
      <w:r w:rsidRPr="00223DCD">
        <w:rPr>
          <w:rFonts w:hint="eastAsia"/>
          <w:w w:val="105"/>
          <w:sz w:val="24"/>
          <w:szCs w:val="24"/>
          <w:lang w:eastAsia="ja-JP"/>
        </w:rPr>
        <w:t>は、下水道施設のリスク評価を踏まえ、施設管理の目標（アウトカム、アウトプット）及び長期的な改築事業のシナリオを設定し、点検・調査計画及び修繕・改築計画を策定することとする。</w:t>
      </w:r>
    </w:p>
    <w:p w14:paraId="21F4E2E0" w14:textId="1FBCBF78" w:rsidR="00966298" w:rsidRPr="00223DCD" w:rsidRDefault="00966298" w:rsidP="00223DCD">
      <w:pPr>
        <w:pStyle w:val="ac"/>
        <w:spacing w:line="276" w:lineRule="auto"/>
        <w:ind w:left="0" w:right="-2" w:firstLineChars="100" w:firstLine="251"/>
        <w:jc w:val="both"/>
        <w:rPr>
          <w:w w:val="105"/>
          <w:sz w:val="24"/>
          <w:szCs w:val="24"/>
          <w:lang w:eastAsia="ja-JP"/>
        </w:rPr>
      </w:pPr>
      <w:r w:rsidRPr="00223DCD">
        <w:rPr>
          <w:rFonts w:hint="eastAsia"/>
          <w:w w:val="105"/>
          <w:sz w:val="24"/>
          <w:szCs w:val="24"/>
          <w:lang w:eastAsia="ja-JP"/>
        </w:rPr>
        <w:t>また、これらの計画</w:t>
      </w:r>
      <w:r w:rsidR="003E645E" w:rsidRPr="00223DCD">
        <w:rPr>
          <w:rFonts w:hint="eastAsia"/>
          <w:w w:val="105"/>
          <w:sz w:val="24"/>
          <w:szCs w:val="24"/>
          <w:lang w:eastAsia="ja-JP"/>
        </w:rPr>
        <w:t>に基づき点検、調査、修繕及び改築</w:t>
      </w:r>
      <w:r w:rsidRPr="00223DCD">
        <w:rPr>
          <w:rFonts w:hint="eastAsia"/>
          <w:w w:val="105"/>
          <w:sz w:val="24"/>
          <w:szCs w:val="24"/>
          <w:lang w:eastAsia="ja-JP"/>
        </w:rPr>
        <w:t>を実施し、</w:t>
      </w:r>
      <w:r w:rsidR="003E645E" w:rsidRPr="00223DCD">
        <w:rPr>
          <w:rFonts w:hint="eastAsia"/>
          <w:w w:val="105"/>
          <w:sz w:val="24"/>
          <w:szCs w:val="24"/>
          <w:lang w:eastAsia="ja-JP"/>
        </w:rPr>
        <w:t>今後、その</w:t>
      </w:r>
      <w:r w:rsidRPr="00223DCD">
        <w:rPr>
          <w:rFonts w:hint="eastAsia"/>
          <w:w w:val="105"/>
          <w:sz w:val="24"/>
          <w:szCs w:val="24"/>
          <w:lang w:eastAsia="ja-JP"/>
        </w:rPr>
        <w:t>結果を評価、見直し</w:t>
      </w:r>
      <w:r w:rsidR="003E645E" w:rsidRPr="00223DCD">
        <w:rPr>
          <w:rFonts w:hint="eastAsia"/>
          <w:w w:val="105"/>
          <w:sz w:val="24"/>
          <w:szCs w:val="24"/>
          <w:lang w:eastAsia="ja-JP"/>
        </w:rPr>
        <w:t>すると</w:t>
      </w:r>
      <w:r w:rsidRPr="00223DCD">
        <w:rPr>
          <w:rFonts w:hint="eastAsia"/>
          <w:w w:val="105"/>
          <w:sz w:val="24"/>
          <w:szCs w:val="24"/>
          <w:lang w:eastAsia="ja-JP"/>
        </w:rPr>
        <w:t>ともに、</w:t>
      </w:r>
      <w:r w:rsidR="003E645E" w:rsidRPr="00223DCD">
        <w:rPr>
          <w:rFonts w:hint="eastAsia"/>
          <w:w w:val="105"/>
          <w:sz w:val="24"/>
          <w:szCs w:val="24"/>
          <w:lang w:eastAsia="ja-JP"/>
        </w:rPr>
        <w:t>蓄積された</w:t>
      </w:r>
      <w:r w:rsidRPr="00223DCD">
        <w:rPr>
          <w:rFonts w:hint="eastAsia"/>
          <w:w w:val="105"/>
          <w:sz w:val="24"/>
          <w:szCs w:val="24"/>
          <w:lang w:eastAsia="ja-JP"/>
        </w:rPr>
        <w:t>施設情報を</w:t>
      </w:r>
      <w:r w:rsidR="003E645E" w:rsidRPr="00223DCD">
        <w:rPr>
          <w:rFonts w:hint="eastAsia"/>
          <w:w w:val="105"/>
          <w:sz w:val="24"/>
          <w:szCs w:val="24"/>
          <w:lang w:eastAsia="ja-JP"/>
        </w:rPr>
        <w:t>含めた</w:t>
      </w:r>
      <w:r w:rsidRPr="00223DCD">
        <w:rPr>
          <w:rFonts w:hint="eastAsia"/>
          <w:w w:val="105"/>
          <w:sz w:val="24"/>
          <w:szCs w:val="24"/>
          <w:lang w:eastAsia="ja-JP"/>
        </w:rPr>
        <w:t>ストックマネジメント</w:t>
      </w:r>
      <w:r w:rsidR="003E645E" w:rsidRPr="00223DCD">
        <w:rPr>
          <w:rFonts w:hint="eastAsia"/>
          <w:w w:val="105"/>
          <w:sz w:val="24"/>
          <w:szCs w:val="24"/>
          <w:lang w:eastAsia="ja-JP"/>
        </w:rPr>
        <w:t>計画</w:t>
      </w:r>
      <w:r w:rsidRPr="00223DCD">
        <w:rPr>
          <w:rFonts w:hint="eastAsia"/>
          <w:w w:val="105"/>
          <w:sz w:val="24"/>
          <w:szCs w:val="24"/>
          <w:lang w:eastAsia="ja-JP"/>
        </w:rPr>
        <w:t>の精度向上を図っていく。</w:t>
      </w:r>
    </w:p>
    <w:p w14:paraId="47809187" w14:textId="20BC3B8F" w:rsidR="00410F14" w:rsidRPr="00223DCD" w:rsidRDefault="00410F14" w:rsidP="00223DCD">
      <w:pPr>
        <w:spacing w:line="276" w:lineRule="auto"/>
        <w:rPr>
          <w:rFonts w:ascii="ＭＳ 明朝" w:eastAsia="ＭＳ 明朝" w:hAnsi="ＭＳ 明朝"/>
          <w:b/>
          <w:sz w:val="24"/>
          <w:szCs w:val="24"/>
        </w:rPr>
      </w:pPr>
    </w:p>
    <w:p w14:paraId="381B9343" w14:textId="77777777" w:rsidR="00ED27F7" w:rsidRPr="00223DCD" w:rsidRDefault="00ED27F7" w:rsidP="00223DCD">
      <w:pPr>
        <w:spacing w:line="276" w:lineRule="auto"/>
        <w:ind w:right="723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①ストックマネジメント実施の基本方針</w:t>
      </w:r>
    </w:p>
    <w:p w14:paraId="6F12A354" w14:textId="5E82AF35" w:rsidR="007B363C" w:rsidRPr="00223DCD" w:rsidRDefault="00A626C4" w:rsidP="00223DCD">
      <w:pPr>
        <w:spacing w:line="276" w:lineRule="auto"/>
        <w:rPr>
          <w:rFonts w:ascii="ＭＳ 明朝" w:eastAsia="ＭＳ 明朝" w:hAnsi="ＭＳ 明朝"/>
          <w:b/>
          <w:sz w:val="24"/>
          <w:szCs w:val="24"/>
        </w:rPr>
      </w:pPr>
      <w:r w:rsidRPr="00223DCD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038C0" wp14:editId="1528AD0E">
                <wp:simplePos x="0" y="0"/>
                <wp:positionH relativeFrom="column">
                  <wp:posOffset>1652270</wp:posOffset>
                </wp:positionH>
                <wp:positionV relativeFrom="paragraph">
                  <wp:posOffset>254635</wp:posOffset>
                </wp:positionV>
                <wp:extent cx="4400550" cy="504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24BC0" id="正方形/長方形 3" o:spid="_x0000_s1026" style="position:absolute;left:0;text-align:left;margin-left:130.1pt;margin-top:20.05pt;width:346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" filled="f" strokecolor="black [3213]"/>
            </w:pict>
          </mc:Fallback>
        </mc:AlternateContent>
      </w:r>
    </w:p>
    <w:p w14:paraId="3910B1EC" w14:textId="3C4640BA" w:rsidR="007B363C" w:rsidRPr="00223DCD" w:rsidRDefault="00A626C4" w:rsidP="00223DCD">
      <w:pPr>
        <w:spacing w:line="276" w:lineRule="auto"/>
        <w:ind w:leftChars="100" w:left="2723" w:hangingChars="1047" w:hanging="2513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【状態監視保全】･･･</w:t>
      </w:r>
      <w:r w:rsidR="00ED27F7" w:rsidRPr="00223D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3DCD">
        <w:rPr>
          <w:rFonts w:ascii="ＭＳ 明朝" w:eastAsia="ＭＳ 明朝" w:hAnsi="ＭＳ 明朝" w:hint="eastAsia"/>
          <w:sz w:val="24"/>
          <w:szCs w:val="24"/>
        </w:rPr>
        <w:t>機能発揮上、重要な施設であり、調査により劣化状況の把握が可能である施設を対象と</w:t>
      </w:r>
      <w:r w:rsidR="00ED27F7" w:rsidRPr="00223DCD">
        <w:rPr>
          <w:rFonts w:ascii="ＭＳ 明朝" w:eastAsia="ＭＳ 明朝" w:hAnsi="ＭＳ 明朝" w:hint="eastAsia"/>
          <w:sz w:val="24"/>
          <w:szCs w:val="24"/>
        </w:rPr>
        <w:t>する</w:t>
      </w:r>
      <w:r w:rsidRPr="00223DC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9F2D1D5" w14:textId="0C4D3D82" w:rsidR="00223DCD" w:rsidRDefault="005973A3" w:rsidP="00223DCD">
      <w:pPr>
        <w:spacing w:line="276" w:lineRule="auto"/>
        <w:ind w:leftChars="1109" w:left="2329" w:firstLineChars="150" w:firstLine="360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※状態監視保全とは、施設・設備の劣化状況や動作状況</w:t>
      </w:r>
      <w:r w:rsidR="00A10F96">
        <w:rPr>
          <w:rFonts w:ascii="ＭＳ 明朝" w:eastAsia="ＭＳ 明朝" w:hAnsi="ＭＳ 明朝" w:hint="eastAsia"/>
          <w:sz w:val="24"/>
          <w:szCs w:val="24"/>
        </w:rPr>
        <w:t>を</w:t>
      </w:r>
      <w:r w:rsidRPr="00223DCD">
        <w:rPr>
          <w:rFonts w:ascii="ＭＳ 明朝" w:eastAsia="ＭＳ 明朝" w:hAnsi="ＭＳ 明朝" w:hint="eastAsia"/>
          <w:sz w:val="24"/>
          <w:szCs w:val="24"/>
        </w:rPr>
        <w:t>確認</w:t>
      </w:r>
    </w:p>
    <w:p w14:paraId="34C439FB" w14:textId="69FA83BE" w:rsidR="005973A3" w:rsidRPr="00223DCD" w:rsidRDefault="00C71CD1" w:rsidP="00223DCD">
      <w:pPr>
        <w:spacing w:line="276" w:lineRule="auto"/>
        <w:ind w:leftChars="1109" w:left="2329" w:firstLineChars="150" w:firstLine="360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し</w:t>
      </w:r>
      <w:r w:rsidR="005973A3" w:rsidRPr="00223DCD">
        <w:rPr>
          <w:rFonts w:ascii="ＭＳ 明朝" w:eastAsia="ＭＳ 明朝" w:hAnsi="ＭＳ 明朝" w:hint="eastAsia"/>
          <w:sz w:val="24"/>
          <w:szCs w:val="24"/>
        </w:rPr>
        <w:t>、その状態に応じた対策を</w:t>
      </w:r>
      <w:r w:rsidRPr="00223DCD">
        <w:rPr>
          <w:rFonts w:ascii="ＭＳ 明朝" w:eastAsia="ＭＳ 明朝" w:hAnsi="ＭＳ 明朝" w:hint="eastAsia"/>
          <w:sz w:val="24"/>
          <w:szCs w:val="24"/>
        </w:rPr>
        <w:t>実施する</w:t>
      </w:r>
      <w:r w:rsidR="005973A3" w:rsidRPr="00223DCD">
        <w:rPr>
          <w:rFonts w:ascii="ＭＳ 明朝" w:eastAsia="ＭＳ 明朝" w:hAnsi="ＭＳ 明朝" w:hint="eastAsia"/>
          <w:sz w:val="24"/>
          <w:szCs w:val="24"/>
        </w:rPr>
        <w:t>管理方法</w:t>
      </w:r>
    </w:p>
    <w:p w14:paraId="145A421C" w14:textId="4A9CF2DB" w:rsidR="00560EB1" w:rsidRPr="00223DCD" w:rsidRDefault="00246F4A" w:rsidP="00223DCD">
      <w:pPr>
        <w:spacing w:line="276" w:lineRule="auto"/>
        <w:ind w:leftChars="100" w:left="2733" w:hangingChars="1047" w:hanging="2523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B909E0" wp14:editId="1E0AA19E">
                <wp:simplePos x="0" y="0"/>
                <wp:positionH relativeFrom="column">
                  <wp:posOffset>1698996</wp:posOffset>
                </wp:positionH>
                <wp:positionV relativeFrom="paragraph">
                  <wp:posOffset>20205</wp:posOffset>
                </wp:positionV>
                <wp:extent cx="4324350" cy="5334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5E4A" id="正方形/長方形 4" o:spid="_x0000_s1026" style="position:absolute;left:0;text-align:left;margin-left:133.8pt;margin-top:1.6pt;width:340.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" filled="f" strokecolor="black [3213]"/>
            </w:pict>
          </mc:Fallback>
        </mc:AlternateContent>
      </w:r>
      <w:r w:rsidR="00A626C4" w:rsidRPr="00223DCD">
        <w:rPr>
          <w:rFonts w:ascii="ＭＳ 明朝" w:eastAsia="ＭＳ 明朝" w:hAnsi="ＭＳ 明朝" w:hint="eastAsia"/>
          <w:sz w:val="24"/>
          <w:szCs w:val="24"/>
        </w:rPr>
        <w:t>【時間計画保全】･･･</w:t>
      </w:r>
      <w:r w:rsidR="00ED27F7" w:rsidRPr="00223D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26C4" w:rsidRPr="00223DCD">
        <w:rPr>
          <w:rFonts w:ascii="ＭＳ 明朝" w:eastAsia="ＭＳ 明朝" w:hAnsi="ＭＳ 明朝" w:hint="eastAsia"/>
          <w:sz w:val="24"/>
          <w:szCs w:val="24"/>
        </w:rPr>
        <w:t>機能発揮</w:t>
      </w:r>
      <w:r w:rsidR="006C53F8" w:rsidRPr="00223DCD">
        <w:rPr>
          <w:rFonts w:ascii="ＭＳ 明朝" w:eastAsia="ＭＳ 明朝" w:hAnsi="ＭＳ 明朝" w:hint="eastAsia"/>
          <w:sz w:val="24"/>
          <w:szCs w:val="24"/>
        </w:rPr>
        <w:t>上、重要な施設であるが、劣化状況の把握が困難な施設を対象と</w:t>
      </w:r>
      <w:r w:rsidR="00ED27F7" w:rsidRPr="00223DCD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7342B68E" w14:textId="77777777" w:rsidR="00A10F96" w:rsidRDefault="00560EB1" w:rsidP="00A10F96">
      <w:pPr>
        <w:spacing w:line="276" w:lineRule="auto"/>
        <w:ind w:leftChars="1109" w:left="2329" w:firstLineChars="150" w:firstLine="360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※時間計画保全とは、施設・設備の特性に応じて</w:t>
      </w:r>
      <w:r w:rsidR="00A10F96">
        <w:rPr>
          <w:rFonts w:ascii="ＭＳ 明朝" w:eastAsia="ＭＳ 明朝" w:hAnsi="ＭＳ 明朝" w:hint="eastAsia"/>
          <w:sz w:val="24"/>
          <w:szCs w:val="24"/>
        </w:rPr>
        <w:t>、</w:t>
      </w:r>
      <w:r w:rsidR="00C71CD1" w:rsidRPr="00223DCD">
        <w:rPr>
          <w:rFonts w:ascii="ＭＳ 明朝" w:eastAsia="ＭＳ 明朝" w:hAnsi="ＭＳ 明朝" w:hint="eastAsia"/>
          <w:sz w:val="24"/>
          <w:szCs w:val="24"/>
        </w:rPr>
        <w:t>あらかじめ</w:t>
      </w:r>
    </w:p>
    <w:p w14:paraId="756835BC" w14:textId="47FAD13E" w:rsidR="00560EB1" w:rsidRPr="00223DCD" w:rsidRDefault="00560EB1" w:rsidP="00A10F96">
      <w:pPr>
        <w:spacing w:line="276" w:lineRule="auto"/>
        <w:ind w:leftChars="1109" w:left="2329" w:firstLineChars="150" w:firstLine="360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定めた周期（目標耐用年数等）により対策を</w:t>
      </w:r>
      <w:r w:rsidR="00C71CD1" w:rsidRPr="00223DCD">
        <w:rPr>
          <w:rFonts w:ascii="ＭＳ 明朝" w:eastAsia="ＭＳ 明朝" w:hAnsi="ＭＳ 明朝" w:hint="eastAsia"/>
          <w:sz w:val="24"/>
          <w:szCs w:val="24"/>
        </w:rPr>
        <w:t>実施する</w:t>
      </w:r>
      <w:r w:rsidRPr="00223DCD">
        <w:rPr>
          <w:rFonts w:ascii="ＭＳ 明朝" w:eastAsia="ＭＳ 明朝" w:hAnsi="ＭＳ 明朝" w:hint="eastAsia"/>
          <w:sz w:val="24"/>
          <w:szCs w:val="24"/>
        </w:rPr>
        <w:t>管理方法</w:t>
      </w:r>
    </w:p>
    <w:p w14:paraId="31B92C05" w14:textId="7C3A0F1C" w:rsidR="007B363C" w:rsidRPr="00223DCD" w:rsidRDefault="00246F4A" w:rsidP="00223DCD">
      <w:pPr>
        <w:spacing w:line="276" w:lineRule="auto"/>
        <w:ind w:leftChars="100" w:left="2733" w:hangingChars="1047" w:hanging="2523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38C8C1" wp14:editId="48E538F2">
                <wp:simplePos x="0" y="0"/>
                <wp:positionH relativeFrom="column">
                  <wp:posOffset>1669463</wp:posOffset>
                </wp:positionH>
                <wp:positionV relativeFrom="paragraph">
                  <wp:posOffset>26496</wp:posOffset>
                </wp:positionV>
                <wp:extent cx="4381500" cy="266355"/>
                <wp:effectExtent l="0" t="0" r="19050" b="196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266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11B9E" id="正方形/長方形 5" o:spid="_x0000_s1026" style="position:absolute;left:0;text-align:left;margin-left:131.45pt;margin-top:2.1pt;width:345pt;height:2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" filled="f" strokecolor="black [3213]"/>
            </w:pict>
          </mc:Fallback>
        </mc:AlternateContent>
      </w:r>
      <w:r w:rsidR="00A626C4" w:rsidRPr="00223DCD">
        <w:rPr>
          <w:rFonts w:ascii="ＭＳ 明朝" w:eastAsia="ＭＳ 明朝" w:hAnsi="ＭＳ 明朝" w:hint="eastAsia"/>
          <w:sz w:val="24"/>
          <w:szCs w:val="24"/>
        </w:rPr>
        <w:t>【事後保全】･</w:t>
      </w:r>
      <w:r w:rsidR="00560EB1" w:rsidRPr="00223DCD">
        <w:rPr>
          <w:rFonts w:ascii="ＭＳ 明朝" w:eastAsia="ＭＳ 明朝" w:hAnsi="ＭＳ 明朝" w:hint="eastAsia"/>
          <w:sz w:val="24"/>
          <w:szCs w:val="24"/>
        </w:rPr>
        <w:t>･</w:t>
      </w:r>
      <w:r w:rsidR="00A626C4" w:rsidRPr="00223DCD">
        <w:rPr>
          <w:rFonts w:ascii="ＭＳ 明朝" w:eastAsia="ＭＳ 明朝" w:hAnsi="ＭＳ 明朝" w:hint="eastAsia"/>
          <w:sz w:val="24"/>
          <w:szCs w:val="24"/>
        </w:rPr>
        <w:t>･････</w:t>
      </w:r>
      <w:r w:rsidR="00560EB1" w:rsidRPr="00223D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A4F8A" w:rsidRPr="00223DCD">
        <w:rPr>
          <w:rFonts w:ascii="ＭＳ 明朝" w:eastAsia="ＭＳ 明朝" w:hAnsi="ＭＳ 明朝" w:hint="eastAsia"/>
          <w:sz w:val="24"/>
          <w:szCs w:val="24"/>
        </w:rPr>
        <w:t>機能</w:t>
      </w:r>
      <w:r w:rsidR="005E65F9" w:rsidRPr="00223DCD">
        <w:rPr>
          <w:rFonts w:ascii="ＭＳ 明朝" w:eastAsia="ＭＳ 明朝" w:hAnsi="ＭＳ 明朝" w:hint="eastAsia"/>
          <w:sz w:val="24"/>
          <w:szCs w:val="24"/>
        </w:rPr>
        <w:t>上</w:t>
      </w:r>
      <w:r w:rsidR="009A4F8A" w:rsidRPr="00223DCD">
        <w:rPr>
          <w:rFonts w:ascii="ＭＳ 明朝" w:eastAsia="ＭＳ 明朝" w:hAnsi="ＭＳ 明朝" w:hint="eastAsia"/>
          <w:sz w:val="24"/>
          <w:szCs w:val="24"/>
        </w:rPr>
        <w:t>、特に</w:t>
      </w:r>
      <w:r w:rsidR="005E65F9" w:rsidRPr="00223DCD">
        <w:rPr>
          <w:rFonts w:ascii="ＭＳ 明朝" w:eastAsia="ＭＳ 明朝" w:hAnsi="ＭＳ 明朝" w:hint="eastAsia"/>
          <w:sz w:val="24"/>
          <w:szCs w:val="24"/>
        </w:rPr>
        <w:t>重要でない施設</w:t>
      </w:r>
      <w:r w:rsidR="009A4F8A" w:rsidRPr="00223DCD">
        <w:rPr>
          <w:rFonts w:ascii="ＭＳ 明朝" w:eastAsia="ＭＳ 明朝" w:hAnsi="ＭＳ 明朝" w:hint="eastAsia"/>
          <w:sz w:val="24"/>
          <w:szCs w:val="24"/>
        </w:rPr>
        <w:t>を対象と</w:t>
      </w:r>
      <w:r w:rsidR="0075445D" w:rsidRPr="00223DCD">
        <w:rPr>
          <w:rFonts w:ascii="ＭＳ 明朝" w:eastAsia="ＭＳ 明朝" w:hAnsi="ＭＳ 明朝" w:hint="eastAsia"/>
          <w:sz w:val="24"/>
          <w:szCs w:val="24"/>
        </w:rPr>
        <w:t>した</w:t>
      </w:r>
      <w:r w:rsidR="00A10583" w:rsidRPr="00223DC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C33E147" w14:textId="77777777" w:rsidR="00223DCD" w:rsidRDefault="00560EB1" w:rsidP="00223DCD">
      <w:pPr>
        <w:spacing w:line="276" w:lineRule="auto"/>
        <w:ind w:leftChars="1109" w:left="2329" w:firstLineChars="150" w:firstLine="360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※事後保全とは、施設・整備の</w:t>
      </w:r>
      <w:r w:rsidR="00133AD1" w:rsidRPr="00223DCD">
        <w:rPr>
          <w:rFonts w:ascii="ＭＳ 明朝" w:eastAsia="ＭＳ 明朝" w:hAnsi="ＭＳ 明朝" w:hint="eastAsia"/>
          <w:sz w:val="24"/>
          <w:szCs w:val="24"/>
        </w:rPr>
        <w:t>異状の兆候（機能低下等）や故</w:t>
      </w:r>
    </w:p>
    <w:p w14:paraId="44153B07" w14:textId="66467248" w:rsidR="001C5524" w:rsidRPr="00223DCD" w:rsidRDefault="00133AD1" w:rsidP="00223DCD">
      <w:pPr>
        <w:spacing w:line="276" w:lineRule="auto"/>
        <w:ind w:leftChars="1109" w:left="2329" w:firstLineChars="150" w:firstLine="360"/>
        <w:rPr>
          <w:rFonts w:ascii="ＭＳ 明朝" w:eastAsia="ＭＳ 明朝" w:hAnsi="ＭＳ 明朝"/>
          <w:sz w:val="24"/>
          <w:szCs w:val="24"/>
        </w:rPr>
      </w:pPr>
      <w:r w:rsidRPr="00223DCD">
        <w:rPr>
          <w:rFonts w:ascii="ＭＳ 明朝" w:eastAsia="ＭＳ 明朝" w:hAnsi="ＭＳ 明朝" w:hint="eastAsia"/>
          <w:sz w:val="24"/>
          <w:szCs w:val="24"/>
        </w:rPr>
        <w:t>障の発生後に対策を</w:t>
      </w:r>
      <w:r w:rsidR="000F684F">
        <w:rPr>
          <w:rFonts w:ascii="ＭＳ 明朝" w:eastAsia="ＭＳ 明朝" w:hAnsi="ＭＳ 明朝" w:hint="eastAsia"/>
          <w:sz w:val="24"/>
          <w:szCs w:val="24"/>
        </w:rPr>
        <w:t>実施する</w:t>
      </w:r>
      <w:r w:rsidRPr="00223DCD">
        <w:rPr>
          <w:rFonts w:ascii="ＭＳ 明朝" w:eastAsia="ＭＳ 明朝" w:hAnsi="ＭＳ 明朝" w:hint="eastAsia"/>
          <w:sz w:val="24"/>
          <w:szCs w:val="24"/>
        </w:rPr>
        <w:t>管理方法</w:t>
      </w:r>
    </w:p>
    <w:p w14:paraId="70B262D2" w14:textId="77777777" w:rsidR="007664B5" w:rsidRPr="00223DCD" w:rsidRDefault="007664B5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23DCD">
        <w:rPr>
          <w:rFonts w:ascii="ＭＳ 明朝" w:eastAsia="ＭＳ 明朝" w:hAnsi="ＭＳ 明朝"/>
          <w:b/>
          <w:sz w:val="24"/>
          <w:szCs w:val="24"/>
        </w:rPr>
        <w:br w:type="page"/>
      </w:r>
      <w:bookmarkStart w:id="0" w:name="_GoBack"/>
      <w:bookmarkEnd w:id="0"/>
    </w:p>
    <w:p w14:paraId="7D865E25" w14:textId="77F74B14" w:rsidR="007B363C" w:rsidRPr="00223DCD" w:rsidRDefault="00A626C4" w:rsidP="00223DCD">
      <w:pPr>
        <w:widowControl/>
        <w:spacing w:line="276" w:lineRule="auto"/>
        <w:ind w:right="964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lastRenderedPageBreak/>
        <w:t>②施設の管理区分の設定</w:t>
      </w:r>
    </w:p>
    <w:p w14:paraId="26D6B325" w14:textId="27D94619" w:rsidR="007B363C" w:rsidRPr="00223DCD" w:rsidRDefault="00E74823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</w:rPr>
        <w:t>１）状態監視保全施設</w:t>
      </w:r>
    </w:p>
    <w:p w14:paraId="12196B32" w14:textId="77777777" w:rsidR="00872783" w:rsidRPr="00223DCD" w:rsidRDefault="00872783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</w:p>
    <w:p w14:paraId="15A3561B" w14:textId="73F6404A" w:rsidR="007B363C" w:rsidRPr="00223DCD" w:rsidRDefault="00A626C4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【管路施設】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84"/>
        <w:gridCol w:w="3722"/>
        <w:gridCol w:w="1607"/>
        <w:gridCol w:w="2131"/>
      </w:tblGrid>
      <w:tr w:rsidR="004B6C6F" w:rsidRPr="00223DCD" w14:paraId="13DEB75C" w14:textId="77777777" w:rsidTr="001B209C">
        <w:trPr>
          <w:trHeight w:val="397"/>
          <w:jc w:val="center"/>
        </w:trPr>
        <w:tc>
          <w:tcPr>
            <w:tcW w:w="1985" w:type="dxa"/>
            <w:tcBorders>
              <w:bottom w:val="double" w:sz="4" w:space="0" w:color="auto"/>
            </w:tcBorders>
          </w:tcPr>
          <w:p w14:paraId="362AFE1C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施設名称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2A6349C5" w14:textId="2A358184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点検・調査頻度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E11DCFD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改築の判断基準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E57A841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備考</w:t>
            </w:r>
          </w:p>
        </w:tc>
      </w:tr>
      <w:tr w:rsidR="005B3398" w:rsidRPr="00223DCD" w14:paraId="4A415DE3" w14:textId="77777777" w:rsidTr="001B209C">
        <w:trPr>
          <w:trHeight w:val="397"/>
          <w:jc w:val="center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08D68D" w14:textId="77777777" w:rsidR="00223DCD" w:rsidRPr="00223DCD" w:rsidRDefault="005B3398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管きょ、</w:t>
            </w:r>
          </w:p>
          <w:p w14:paraId="694054FF" w14:textId="5D5633AA" w:rsidR="003560D5" w:rsidRPr="00223DCD" w:rsidRDefault="005B3398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マンホール</w:t>
            </w:r>
            <w:r w:rsidR="00E62D14" w:rsidRPr="00223DCD">
              <w:rPr>
                <w:rFonts w:hAnsi="ＭＳ 明朝" w:hint="eastAsia"/>
                <w:sz w:val="22"/>
                <w:szCs w:val="24"/>
              </w:rPr>
              <w:t>、</w:t>
            </w:r>
          </w:p>
          <w:p w14:paraId="4BE1AFE8" w14:textId="0FD2F3EB" w:rsidR="00E62D14" w:rsidRPr="00223DCD" w:rsidRDefault="00E62D1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マンホールふた</w:t>
            </w:r>
          </w:p>
        </w:tc>
        <w:tc>
          <w:tcPr>
            <w:tcW w:w="3969" w:type="dxa"/>
            <w:vAlign w:val="center"/>
          </w:tcPr>
          <w:p w14:paraId="2C2638C4" w14:textId="54352D22" w:rsidR="005B3398" w:rsidRPr="00223DCD" w:rsidRDefault="00C71CD1" w:rsidP="00223DCD">
            <w:pPr>
              <w:snapToGrid w:val="0"/>
              <w:spacing w:before="20" w:after="20"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5B3398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="001061FE" w:rsidRPr="00223DCD">
              <w:rPr>
                <w:rFonts w:hAnsi="ＭＳ 明朝"/>
                <w:sz w:val="24"/>
                <w:szCs w:val="24"/>
              </w:rPr>
              <w:t>15</w:t>
            </w:r>
            <w:r w:rsidR="005B3398" w:rsidRPr="00223DCD">
              <w:rPr>
                <w:rFonts w:hAnsi="ＭＳ 明朝" w:hint="eastAsia"/>
                <w:sz w:val="24"/>
                <w:szCs w:val="24"/>
              </w:rPr>
              <w:t>年の頻度で</w:t>
            </w:r>
            <w:r w:rsidR="001061FE" w:rsidRPr="00223DCD">
              <w:rPr>
                <w:rFonts w:hAnsi="ＭＳ 明朝" w:hint="eastAsia"/>
                <w:sz w:val="24"/>
                <w:szCs w:val="24"/>
              </w:rPr>
              <w:t>点検を実施</w:t>
            </w: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1061FE" w:rsidRPr="00223DCD">
              <w:rPr>
                <w:rFonts w:hAnsi="ＭＳ 明朝" w:hint="eastAsia"/>
                <w:sz w:val="24"/>
                <w:szCs w:val="24"/>
              </w:rPr>
              <w:t>回/3</w:t>
            </w:r>
            <w:r w:rsidR="001061FE" w:rsidRPr="00223DCD">
              <w:rPr>
                <w:rFonts w:hAnsi="ＭＳ 明朝"/>
                <w:sz w:val="24"/>
                <w:szCs w:val="24"/>
              </w:rPr>
              <w:t>0</w:t>
            </w:r>
            <w:r w:rsidR="001061FE" w:rsidRPr="00223DCD">
              <w:rPr>
                <w:rFonts w:hAnsi="ＭＳ 明朝" w:hint="eastAsia"/>
                <w:sz w:val="24"/>
                <w:szCs w:val="24"/>
              </w:rPr>
              <w:t>年の頻度</w:t>
            </w:r>
            <w:r w:rsidR="005B3398" w:rsidRPr="00223DCD">
              <w:rPr>
                <w:rFonts w:hAnsi="ＭＳ 明朝" w:hint="eastAsia"/>
                <w:sz w:val="24"/>
                <w:szCs w:val="24"/>
              </w:rPr>
              <w:t>調査を実施</w:t>
            </w:r>
          </w:p>
        </w:tc>
        <w:tc>
          <w:tcPr>
            <w:tcW w:w="1701" w:type="dxa"/>
            <w:vAlign w:val="center"/>
          </w:tcPr>
          <w:p w14:paraId="515C76BE" w14:textId="206D8692" w:rsidR="005B3398" w:rsidRPr="00223DCD" w:rsidRDefault="005B3398" w:rsidP="00223DCD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緊急度Ⅱ以下で改築を実施</w:t>
            </w:r>
          </w:p>
        </w:tc>
        <w:tc>
          <w:tcPr>
            <w:tcW w:w="2268" w:type="dxa"/>
            <w:vAlign w:val="center"/>
          </w:tcPr>
          <w:p w14:paraId="6344320F" w14:textId="17288D4F" w:rsidR="005B3398" w:rsidRPr="00223DCD" w:rsidRDefault="005B3398" w:rsidP="00223DCD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一般環境下</w:t>
            </w:r>
          </w:p>
        </w:tc>
      </w:tr>
      <w:tr w:rsidR="004B6C6F" w:rsidRPr="00223DCD" w14:paraId="413E7687" w14:textId="77777777" w:rsidTr="001B209C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7CDE8" w14:textId="77777777" w:rsidR="00223DCD" w:rsidRDefault="00A626C4" w:rsidP="00223DCD">
            <w:pPr>
              <w:snapToGrid w:val="0"/>
              <w:spacing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管きょ</w:t>
            </w:r>
            <w:r w:rsidR="0075445D" w:rsidRPr="00223DCD">
              <w:rPr>
                <w:rFonts w:hAnsi="ＭＳ 明朝" w:hint="eastAsia"/>
                <w:sz w:val="22"/>
                <w:szCs w:val="24"/>
              </w:rPr>
              <w:t>、</w:t>
            </w:r>
          </w:p>
          <w:p w14:paraId="123062CA" w14:textId="211BB83D" w:rsidR="006A51BF" w:rsidRPr="00223DCD" w:rsidRDefault="00A626C4" w:rsidP="00223DCD">
            <w:pPr>
              <w:snapToGrid w:val="0"/>
              <w:spacing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マンホール</w:t>
            </w:r>
            <w:r w:rsidR="00E62D14" w:rsidRPr="00223DCD">
              <w:rPr>
                <w:rFonts w:hAnsi="ＭＳ 明朝" w:hint="eastAsia"/>
                <w:sz w:val="22"/>
                <w:szCs w:val="24"/>
              </w:rPr>
              <w:t>、</w:t>
            </w:r>
          </w:p>
          <w:p w14:paraId="70A25612" w14:textId="247C886C" w:rsidR="00E62D14" w:rsidRPr="00223DCD" w:rsidRDefault="00E62D14" w:rsidP="00223DCD">
            <w:pPr>
              <w:snapToGrid w:val="0"/>
              <w:spacing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マンホールふた</w:t>
            </w:r>
          </w:p>
        </w:tc>
        <w:tc>
          <w:tcPr>
            <w:tcW w:w="3969" w:type="dxa"/>
            <w:vAlign w:val="center"/>
          </w:tcPr>
          <w:p w14:paraId="775DA241" w14:textId="17115409" w:rsidR="00E3254B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223DCD">
              <w:rPr>
                <w:rFonts w:hAnsi="ＭＳ 明朝" w:hint="eastAsia"/>
                <w:color w:val="000000" w:themeColor="text1"/>
                <w:sz w:val="24"/>
                <w:szCs w:val="24"/>
              </w:rPr>
              <w:t>１</w:t>
            </w:r>
            <w:r w:rsidR="005B3398" w:rsidRPr="00223DCD">
              <w:rPr>
                <w:rFonts w:hAnsi="ＭＳ 明朝" w:hint="eastAsia"/>
                <w:color w:val="000000" w:themeColor="text1"/>
                <w:sz w:val="24"/>
                <w:szCs w:val="24"/>
              </w:rPr>
              <w:t>回/</w:t>
            </w:r>
            <w:r w:rsidRPr="00223DCD">
              <w:rPr>
                <w:rFonts w:hAnsi="ＭＳ 明朝" w:hint="eastAsia"/>
                <w:color w:val="000000" w:themeColor="text1"/>
                <w:sz w:val="24"/>
                <w:szCs w:val="24"/>
              </w:rPr>
              <w:t>５</w:t>
            </w:r>
            <w:r w:rsidR="005B3398" w:rsidRPr="00223DCD">
              <w:rPr>
                <w:rFonts w:hAnsi="ＭＳ 明朝" w:hint="eastAsia"/>
                <w:color w:val="000000" w:themeColor="text1"/>
                <w:sz w:val="24"/>
                <w:szCs w:val="24"/>
              </w:rPr>
              <w:t>年の頻度で点検を実施</w:t>
            </w:r>
          </w:p>
          <w:p w14:paraId="36288730" w14:textId="1B93962C" w:rsidR="0075445D" w:rsidRPr="00223DCD" w:rsidRDefault="005B3398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color w:val="000000" w:themeColor="text1"/>
                <w:sz w:val="24"/>
                <w:szCs w:val="24"/>
              </w:rPr>
              <w:t>点検で異状を確認した場合には調査を実施。</w:t>
            </w:r>
          </w:p>
        </w:tc>
        <w:tc>
          <w:tcPr>
            <w:tcW w:w="1701" w:type="dxa"/>
            <w:vAlign w:val="center"/>
          </w:tcPr>
          <w:p w14:paraId="214E1D42" w14:textId="2EFF16F8" w:rsidR="000433A0" w:rsidRPr="00223DCD" w:rsidRDefault="006A51BF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緊急度Ⅱ以下で改築を実施</w:t>
            </w:r>
          </w:p>
        </w:tc>
        <w:tc>
          <w:tcPr>
            <w:tcW w:w="2268" w:type="dxa"/>
            <w:vAlign w:val="center"/>
          </w:tcPr>
          <w:p w14:paraId="4CC51EE1" w14:textId="2AD96097" w:rsidR="005B3398" w:rsidRPr="00223DCD" w:rsidRDefault="006A51BF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腐食環境下</w:t>
            </w:r>
          </w:p>
        </w:tc>
      </w:tr>
      <w:tr w:rsidR="00E66B9D" w:rsidRPr="00223DCD" w14:paraId="72221AD0" w14:textId="77777777" w:rsidTr="001B209C">
        <w:trPr>
          <w:trHeight w:val="397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4E6AF" w14:textId="77777777" w:rsidR="00223DCD" w:rsidRDefault="00E66B9D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管きょ、</w:t>
            </w:r>
          </w:p>
          <w:p w14:paraId="32106054" w14:textId="72231DA3" w:rsidR="00E66B9D" w:rsidRPr="00223DCD" w:rsidRDefault="00E66B9D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マンホール、</w:t>
            </w:r>
          </w:p>
          <w:p w14:paraId="408C4981" w14:textId="394C4E55" w:rsidR="00E66B9D" w:rsidRPr="00223DCD" w:rsidRDefault="00E66B9D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sz w:val="22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マンホールふた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0ECA0BE" w14:textId="19EF9273" w:rsidR="00E66B9D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E66B9D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="00E66B9D" w:rsidRPr="00223DCD">
              <w:rPr>
                <w:rFonts w:hAnsi="ＭＳ 明朝"/>
                <w:sz w:val="24"/>
                <w:szCs w:val="24"/>
              </w:rPr>
              <w:t>15</w:t>
            </w:r>
            <w:r w:rsidR="00E66B9D" w:rsidRPr="00223DCD">
              <w:rPr>
                <w:rFonts w:hAnsi="ＭＳ 明朝" w:hint="eastAsia"/>
                <w:sz w:val="24"/>
                <w:szCs w:val="24"/>
              </w:rPr>
              <w:t>年の頻度で点検を実施</w:t>
            </w: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E66B9D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="00AC66ED" w:rsidRPr="00223DCD">
              <w:rPr>
                <w:rFonts w:hAnsi="ＭＳ 明朝"/>
                <w:sz w:val="24"/>
                <w:szCs w:val="24"/>
              </w:rPr>
              <w:t>15</w:t>
            </w:r>
            <w:r w:rsidR="00E66B9D" w:rsidRPr="00223DCD">
              <w:rPr>
                <w:rFonts w:hAnsi="ＭＳ 明朝" w:hint="eastAsia"/>
                <w:sz w:val="24"/>
                <w:szCs w:val="24"/>
              </w:rPr>
              <w:t>年の頻度調査を実施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0DF92C7" w14:textId="449D95CB" w:rsidR="00E66B9D" w:rsidRPr="00223DCD" w:rsidRDefault="00E66B9D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2"/>
                <w:szCs w:val="24"/>
              </w:rPr>
              <w:t>緊急度Ⅱ以下で改築を実施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C0EE2DD" w14:textId="308293C7" w:rsidR="00E66B9D" w:rsidRPr="00223DCD" w:rsidRDefault="00E66B9D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一般環境下敷設後1</w:t>
            </w:r>
            <w:r w:rsidRPr="00223DCD">
              <w:rPr>
                <w:rFonts w:hAnsi="ＭＳ 明朝"/>
                <w:sz w:val="24"/>
                <w:szCs w:val="24"/>
              </w:rPr>
              <w:t>6</w:t>
            </w:r>
            <w:r w:rsidRPr="00223DCD">
              <w:rPr>
                <w:rFonts w:hAnsi="ＭＳ 明朝" w:hint="eastAsia"/>
                <w:sz w:val="24"/>
                <w:szCs w:val="24"/>
              </w:rPr>
              <w:t>年経過</w:t>
            </w:r>
            <w:r w:rsidR="001955C1" w:rsidRPr="00223DCD">
              <w:rPr>
                <w:rFonts w:hAnsi="ＭＳ 明朝" w:hint="eastAsia"/>
                <w:sz w:val="24"/>
                <w:szCs w:val="24"/>
              </w:rPr>
              <w:t>管</w:t>
            </w:r>
          </w:p>
        </w:tc>
      </w:tr>
    </w:tbl>
    <w:p w14:paraId="3716688B" w14:textId="16D1F37D" w:rsidR="00E422B1" w:rsidRDefault="00E422B1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0F76AE3F" w14:textId="57076454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1A0C242" w14:textId="1F492C5B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5375262" w14:textId="466063B3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ADDABA8" w14:textId="250F3FDF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51220F5" w14:textId="338733C4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4D9BB18" w14:textId="0FEB8035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8A227BA" w14:textId="5FDAE66E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BC6FE52" w14:textId="4C17935D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F7D2F20" w14:textId="4085BE62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5E594AF" w14:textId="3385EAAC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3888DF2" w14:textId="18BA3F01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C0FC4C8" w14:textId="43FD0812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D2B6517" w14:textId="64D2194A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B212856" w14:textId="72156021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3915B99D" w14:textId="117E9DF8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17EF614" w14:textId="3EB345F1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E8EFEDF" w14:textId="4ED4A66C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F016F59" w14:textId="05199BAD" w:rsidR="000F684F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275F65E" w14:textId="77777777" w:rsidR="000F684F" w:rsidRPr="00223DCD" w:rsidRDefault="000F684F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71B58013" w14:textId="77777777" w:rsidR="007B363C" w:rsidRPr="00223DCD" w:rsidRDefault="00A626C4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lastRenderedPageBreak/>
        <w:t>【処理場・ポンプ場施設】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82"/>
        <w:gridCol w:w="3718"/>
        <w:gridCol w:w="1621"/>
        <w:gridCol w:w="2123"/>
      </w:tblGrid>
      <w:tr w:rsidR="004B6C6F" w:rsidRPr="00223DCD" w14:paraId="6DA3A475" w14:textId="77777777" w:rsidTr="001B209C">
        <w:trPr>
          <w:trHeight w:val="397"/>
          <w:jc w:val="center"/>
        </w:trPr>
        <w:tc>
          <w:tcPr>
            <w:tcW w:w="1985" w:type="dxa"/>
            <w:tcBorders>
              <w:bottom w:val="double" w:sz="4" w:space="0" w:color="auto"/>
            </w:tcBorders>
          </w:tcPr>
          <w:p w14:paraId="5AFF421A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施設・設備名称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0D97BA30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点検・調査頻度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0CE75A5" w14:textId="44C42B5A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改築の判断基準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B83E2E0" w14:textId="630ECF52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備考</w:t>
            </w:r>
          </w:p>
        </w:tc>
      </w:tr>
      <w:tr w:rsidR="004B6C6F" w:rsidRPr="00223DCD" w14:paraId="67D3F92F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779742FF" w14:textId="77777777" w:rsidR="00223DCD" w:rsidRDefault="00D07FB8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スクリーン</w:t>
            </w:r>
          </w:p>
          <w:p w14:paraId="560B8C54" w14:textId="1C6C08B8" w:rsidR="007B363C" w:rsidRPr="00223DCD" w:rsidRDefault="00D07FB8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かす設備</w:t>
            </w:r>
          </w:p>
          <w:p w14:paraId="39E90AB9" w14:textId="52F2CECB" w:rsidR="006122B6" w:rsidRPr="00223DCD" w:rsidRDefault="006122B6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（自動除塵機）</w:t>
            </w:r>
          </w:p>
        </w:tc>
        <w:tc>
          <w:tcPr>
            <w:tcW w:w="3969" w:type="dxa"/>
            <w:vAlign w:val="center"/>
          </w:tcPr>
          <w:p w14:paraId="3C4D3C8A" w14:textId="6E3F303F" w:rsidR="006122B6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693EF8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Pr="00223DCD">
              <w:rPr>
                <w:rFonts w:hAnsi="ＭＳ 明朝" w:hint="eastAsia"/>
                <w:sz w:val="24"/>
                <w:szCs w:val="24"/>
              </w:rPr>
              <w:t>７</w:t>
            </w:r>
            <w:r w:rsidR="005B70F8" w:rsidRPr="00223DCD">
              <w:rPr>
                <w:rFonts w:hAnsi="ＭＳ 明朝" w:hint="eastAsia"/>
                <w:sz w:val="24"/>
                <w:szCs w:val="24"/>
              </w:rPr>
              <w:t>～</w:t>
            </w:r>
            <w:r w:rsidR="00A20324" w:rsidRPr="00223DCD">
              <w:rPr>
                <w:rFonts w:hAnsi="ＭＳ 明朝" w:hint="eastAsia"/>
                <w:sz w:val="24"/>
                <w:szCs w:val="24"/>
              </w:rPr>
              <w:t>10</w:t>
            </w:r>
            <w:r w:rsidR="00693EF8" w:rsidRPr="00223DCD">
              <w:rPr>
                <w:rFonts w:hAnsi="ＭＳ 明朝" w:hint="eastAsia"/>
                <w:sz w:val="24"/>
                <w:szCs w:val="24"/>
              </w:rPr>
              <w:t>年の頻度で</w:t>
            </w:r>
            <w:r w:rsidR="00787735" w:rsidRPr="00223DCD">
              <w:rPr>
                <w:rFonts w:hAnsi="ＭＳ 明朝" w:hint="eastAsia"/>
                <w:sz w:val="24"/>
                <w:szCs w:val="24"/>
              </w:rPr>
              <w:t>点検・調査を実施し、修繕・改築の必要性を検討する。</w:t>
            </w:r>
          </w:p>
        </w:tc>
        <w:tc>
          <w:tcPr>
            <w:tcW w:w="1701" w:type="dxa"/>
            <w:vAlign w:val="center"/>
          </w:tcPr>
          <w:p w14:paraId="7A185218" w14:textId="6B77CD60" w:rsidR="007B363C" w:rsidRPr="00223DCD" w:rsidRDefault="00A626C4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</w:t>
            </w:r>
            <w:r w:rsidR="00787735" w:rsidRPr="00223DCD">
              <w:rPr>
                <w:rFonts w:hAnsi="ＭＳ 明朝" w:hint="eastAsia"/>
                <w:sz w:val="24"/>
                <w:szCs w:val="24"/>
              </w:rPr>
              <w:t>のものを改築対象とする。</w:t>
            </w:r>
          </w:p>
        </w:tc>
        <w:tc>
          <w:tcPr>
            <w:tcW w:w="2268" w:type="dxa"/>
            <w:vAlign w:val="center"/>
          </w:tcPr>
          <w:p w14:paraId="1614C231" w14:textId="6DF0EBBA" w:rsidR="007B363C" w:rsidRPr="00223DCD" w:rsidRDefault="007B363C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53D81755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48C6F5B6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12126C5D" w14:textId="240401D4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C17FE7" w:rsidRPr="00223DCD" w14:paraId="485E13F9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38E40C33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ポンプ設備</w:t>
            </w:r>
          </w:p>
          <w:p w14:paraId="28892B08" w14:textId="3C9E9A71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（汚水ポンプ）</w:t>
            </w:r>
          </w:p>
        </w:tc>
        <w:tc>
          <w:tcPr>
            <w:tcW w:w="3969" w:type="dxa"/>
            <w:vAlign w:val="center"/>
          </w:tcPr>
          <w:p w14:paraId="3144A201" w14:textId="2A5F6A7A" w:rsidR="00C17FE7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Pr="00223DCD">
              <w:rPr>
                <w:rFonts w:hAnsi="ＭＳ 明朝" w:hint="eastAsia"/>
                <w:sz w:val="24"/>
                <w:szCs w:val="24"/>
              </w:rPr>
              <w:t>７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～10年の頻度で点検・調査を実施し、修繕・改築の必要性を検討する。</w:t>
            </w:r>
          </w:p>
        </w:tc>
        <w:tc>
          <w:tcPr>
            <w:tcW w:w="1701" w:type="dxa"/>
            <w:vAlign w:val="center"/>
          </w:tcPr>
          <w:p w14:paraId="3107E0DF" w14:textId="4A65C54A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以下のものを改築対象とする。</w:t>
            </w:r>
          </w:p>
        </w:tc>
        <w:tc>
          <w:tcPr>
            <w:tcW w:w="2268" w:type="dxa"/>
            <w:vAlign w:val="center"/>
          </w:tcPr>
          <w:p w14:paraId="01E28E41" w14:textId="3C53388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77A0846C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32EB5FEB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164AA30E" w14:textId="64051B0B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C17FE7" w:rsidRPr="00223DCD" w14:paraId="06BD86B0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55037371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反応タンク設備</w:t>
            </w:r>
          </w:p>
          <w:p w14:paraId="0070A3FA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（曝気装置）</w:t>
            </w:r>
          </w:p>
        </w:tc>
        <w:tc>
          <w:tcPr>
            <w:tcW w:w="3969" w:type="dxa"/>
            <w:vAlign w:val="center"/>
          </w:tcPr>
          <w:p w14:paraId="7C4F4CD6" w14:textId="632701C0" w:rsidR="00C17FE7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Pr="00223DCD">
              <w:rPr>
                <w:rFonts w:hAnsi="ＭＳ 明朝" w:hint="eastAsia"/>
                <w:sz w:val="24"/>
                <w:szCs w:val="24"/>
              </w:rPr>
              <w:t>７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～10年の頻度で点検・調査を実施し、修繕・改築の必要性を検討する。</w:t>
            </w:r>
          </w:p>
        </w:tc>
        <w:tc>
          <w:tcPr>
            <w:tcW w:w="1701" w:type="dxa"/>
            <w:vAlign w:val="center"/>
          </w:tcPr>
          <w:p w14:paraId="0943B598" w14:textId="22611EBD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以下のものを改築対象とする。</w:t>
            </w:r>
          </w:p>
        </w:tc>
        <w:tc>
          <w:tcPr>
            <w:tcW w:w="2268" w:type="dxa"/>
            <w:vAlign w:val="center"/>
          </w:tcPr>
          <w:p w14:paraId="4029BFF8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1C27958B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7084BE5C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059A2D03" w14:textId="35A0AFCB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C17FE7" w:rsidRPr="00223DCD" w14:paraId="09341B0A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3E9B803F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最終沈殿池設備</w:t>
            </w:r>
          </w:p>
          <w:p w14:paraId="0F0295B1" w14:textId="6A8C628B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（汚泥掻寄機）</w:t>
            </w:r>
          </w:p>
        </w:tc>
        <w:tc>
          <w:tcPr>
            <w:tcW w:w="3969" w:type="dxa"/>
            <w:vAlign w:val="center"/>
          </w:tcPr>
          <w:p w14:paraId="71356D22" w14:textId="3EA63D17" w:rsidR="00C17FE7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Pr="00223DCD">
              <w:rPr>
                <w:rFonts w:hAnsi="ＭＳ 明朝" w:hint="eastAsia"/>
                <w:sz w:val="24"/>
                <w:szCs w:val="24"/>
              </w:rPr>
              <w:t>７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～10年の頻度で点検・調査を実施し、修繕・改築の必要性を検討する。</w:t>
            </w:r>
          </w:p>
        </w:tc>
        <w:tc>
          <w:tcPr>
            <w:tcW w:w="1701" w:type="dxa"/>
            <w:vAlign w:val="center"/>
          </w:tcPr>
          <w:p w14:paraId="29A89648" w14:textId="25C7AF6B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以下のものを改築対象とする。</w:t>
            </w:r>
          </w:p>
        </w:tc>
        <w:tc>
          <w:tcPr>
            <w:tcW w:w="2268" w:type="dxa"/>
            <w:vAlign w:val="center"/>
          </w:tcPr>
          <w:p w14:paraId="03AE92EB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4DC70802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605558D5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439A1568" w14:textId="678B269E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C17FE7" w:rsidRPr="00223DCD" w14:paraId="0A492D52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632F80B8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汚泥脱水設備</w:t>
            </w:r>
          </w:p>
          <w:p w14:paraId="61D77B84" w14:textId="7D06F66F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（汚泥脱水機）</w:t>
            </w:r>
          </w:p>
        </w:tc>
        <w:tc>
          <w:tcPr>
            <w:tcW w:w="3969" w:type="dxa"/>
            <w:vAlign w:val="center"/>
          </w:tcPr>
          <w:p w14:paraId="22AA52E4" w14:textId="3D6798C7" w:rsidR="00C17FE7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="00F26D1F" w:rsidRPr="00223DCD">
              <w:rPr>
                <w:rFonts w:hAnsi="ＭＳ 明朝" w:hint="eastAsia"/>
                <w:sz w:val="24"/>
                <w:szCs w:val="24"/>
              </w:rPr>
              <w:t>７</w:t>
            </w:r>
            <w:r w:rsidR="00C17FE7" w:rsidRPr="00223DCD">
              <w:rPr>
                <w:rFonts w:hAnsi="ＭＳ 明朝" w:hint="eastAsia"/>
                <w:sz w:val="24"/>
                <w:szCs w:val="24"/>
              </w:rPr>
              <w:t>～10年の頻度で点検・調査を実施し、修繕・改築の必要性を検討する。</w:t>
            </w:r>
          </w:p>
        </w:tc>
        <w:tc>
          <w:tcPr>
            <w:tcW w:w="1701" w:type="dxa"/>
            <w:vAlign w:val="center"/>
          </w:tcPr>
          <w:p w14:paraId="7B3AC9CB" w14:textId="64C074B4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以下のものを改築対象とする。</w:t>
            </w:r>
          </w:p>
        </w:tc>
        <w:tc>
          <w:tcPr>
            <w:tcW w:w="2268" w:type="dxa"/>
            <w:vAlign w:val="center"/>
          </w:tcPr>
          <w:p w14:paraId="1A40EE16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7064D826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0FB8D99F" w14:textId="77777777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195C7034" w14:textId="67C51B65" w:rsidR="00C17FE7" w:rsidRPr="00223DCD" w:rsidRDefault="00C17FE7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8F558D" w:rsidRPr="00223DCD" w14:paraId="74D7AE7E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69648831" w14:textId="71B63C4C" w:rsidR="008F558D" w:rsidRPr="00223DCD" w:rsidRDefault="008F558D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躯体</w:t>
            </w:r>
          </w:p>
        </w:tc>
        <w:tc>
          <w:tcPr>
            <w:tcW w:w="3969" w:type="dxa"/>
            <w:vAlign w:val="center"/>
          </w:tcPr>
          <w:p w14:paraId="50C9AC5F" w14:textId="60CCF514" w:rsidR="006122B6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38786F" w:rsidRPr="00223DCD">
              <w:rPr>
                <w:rFonts w:hAnsi="ＭＳ 明朝" w:hint="eastAsia"/>
                <w:sz w:val="24"/>
                <w:szCs w:val="24"/>
              </w:rPr>
              <w:t>回/10～20年の頻度で視覚調査、</w:t>
            </w: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38786F" w:rsidRPr="00223DCD">
              <w:rPr>
                <w:rFonts w:hAnsi="ＭＳ 明朝" w:hint="eastAsia"/>
                <w:sz w:val="24"/>
                <w:szCs w:val="24"/>
              </w:rPr>
              <w:t>回/25年の頻度で</w:t>
            </w:r>
            <w:r w:rsidR="00A01B85" w:rsidRPr="00223DCD">
              <w:rPr>
                <w:rFonts w:hAnsi="ＭＳ 明朝" w:hint="eastAsia"/>
                <w:sz w:val="24"/>
                <w:szCs w:val="24"/>
              </w:rPr>
              <w:t>コンクリート(圧縮強度・中性化)、鉄筋はつり等の調査</w:t>
            </w:r>
            <w:r w:rsidR="0038786F" w:rsidRPr="00223DCD">
              <w:rPr>
                <w:rFonts w:hAnsi="ＭＳ 明朝" w:hint="eastAsia"/>
                <w:sz w:val="24"/>
                <w:szCs w:val="24"/>
              </w:rPr>
              <w:t>を実施する。</w:t>
            </w:r>
          </w:p>
        </w:tc>
        <w:tc>
          <w:tcPr>
            <w:tcW w:w="1701" w:type="dxa"/>
            <w:vAlign w:val="center"/>
          </w:tcPr>
          <w:p w14:paraId="63E699EB" w14:textId="0BFC3E8A" w:rsidR="008F558D" w:rsidRPr="00223DCD" w:rsidRDefault="00327E7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以下のものを改築対象とする。</w:t>
            </w:r>
          </w:p>
        </w:tc>
        <w:tc>
          <w:tcPr>
            <w:tcW w:w="2268" w:type="dxa"/>
            <w:vAlign w:val="center"/>
          </w:tcPr>
          <w:p w14:paraId="1A5D861A" w14:textId="77777777" w:rsidR="008F558D" w:rsidRPr="00223DCD" w:rsidRDefault="008F558D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23345A1A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5B228590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20ABAB4F" w14:textId="2A716453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8F558D" w:rsidRPr="00223DCD" w14:paraId="0D0C9602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4FFE2197" w14:textId="14B8C91E" w:rsidR="008F558D" w:rsidRPr="00223DCD" w:rsidRDefault="008F558D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内部防食</w:t>
            </w:r>
          </w:p>
        </w:tc>
        <w:tc>
          <w:tcPr>
            <w:tcW w:w="3969" w:type="dxa"/>
            <w:vAlign w:val="center"/>
          </w:tcPr>
          <w:p w14:paraId="635B90CB" w14:textId="04B4E3F4" w:rsidR="008F558D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F50E43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Pr="00223DCD">
              <w:rPr>
                <w:rFonts w:hAnsi="ＭＳ 明朝" w:hint="eastAsia"/>
                <w:sz w:val="24"/>
                <w:szCs w:val="24"/>
              </w:rPr>
              <w:t>５</w:t>
            </w:r>
            <w:r w:rsidR="00F50E43" w:rsidRPr="00223DCD">
              <w:rPr>
                <w:rFonts w:hAnsi="ＭＳ 明朝" w:hint="eastAsia"/>
                <w:sz w:val="24"/>
                <w:szCs w:val="24"/>
              </w:rPr>
              <w:t>～10年の頻度で視覚調査を実施する。</w:t>
            </w:r>
          </w:p>
        </w:tc>
        <w:tc>
          <w:tcPr>
            <w:tcW w:w="1701" w:type="dxa"/>
            <w:vAlign w:val="center"/>
          </w:tcPr>
          <w:p w14:paraId="4ACEAE03" w14:textId="51770695" w:rsidR="008F558D" w:rsidRPr="00223DCD" w:rsidRDefault="00327E7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以下のものを改築対象とする。</w:t>
            </w:r>
          </w:p>
        </w:tc>
        <w:tc>
          <w:tcPr>
            <w:tcW w:w="2268" w:type="dxa"/>
            <w:vAlign w:val="center"/>
          </w:tcPr>
          <w:p w14:paraId="5B7E46F2" w14:textId="77777777" w:rsidR="008F558D" w:rsidRPr="00223DCD" w:rsidRDefault="008F558D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13163AC7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731C23B2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75F68300" w14:textId="56D98DA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8F558D" w:rsidRPr="00223DCD" w14:paraId="740C82BF" w14:textId="77777777" w:rsidTr="001B209C">
        <w:trPr>
          <w:trHeight w:val="397"/>
          <w:jc w:val="center"/>
        </w:trPr>
        <w:tc>
          <w:tcPr>
            <w:tcW w:w="1985" w:type="dxa"/>
            <w:vAlign w:val="center"/>
          </w:tcPr>
          <w:p w14:paraId="300C7E82" w14:textId="010D7ABB" w:rsidR="008F558D" w:rsidRPr="00223DCD" w:rsidRDefault="00A01B8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外装・屋根仕上げ</w:t>
            </w:r>
          </w:p>
        </w:tc>
        <w:tc>
          <w:tcPr>
            <w:tcW w:w="3969" w:type="dxa"/>
            <w:vAlign w:val="center"/>
          </w:tcPr>
          <w:p w14:paraId="6A5E0064" w14:textId="074CD8A7" w:rsidR="008F558D" w:rsidRPr="00223DCD" w:rsidRDefault="00C71CD1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１</w:t>
            </w:r>
            <w:r w:rsidR="00F50E43" w:rsidRPr="00223DCD">
              <w:rPr>
                <w:rFonts w:hAnsi="ＭＳ 明朝" w:hint="eastAsia"/>
                <w:sz w:val="24"/>
                <w:szCs w:val="24"/>
              </w:rPr>
              <w:t>回/</w:t>
            </w:r>
            <w:r w:rsidRPr="00223DCD">
              <w:rPr>
                <w:rFonts w:hAnsi="ＭＳ 明朝" w:hint="eastAsia"/>
                <w:sz w:val="24"/>
                <w:szCs w:val="24"/>
              </w:rPr>
              <w:t>５</w:t>
            </w:r>
            <w:r w:rsidR="00F50E43" w:rsidRPr="00223DCD">
              <w:rPr>
                <w:rFonts w:hAnsi="ＭＳ 明朝" w:hint="eastAsia"/>
                <w:sz w:val="24"/>
                <w:szCs w:val="24"/>
              </w:rPr>
              <w:t>～10年の頻度で視覚調査を実施する。</w:t>
            </w:r>
          </w:p>
        </w:tc>
        <w:tc>
          <w:tcPr>
            <w:tcW w:w="1701" w:type="dxa"/>
            <w:vAlign w:val="center"/>
          </w:tcPr>
          <w:p w14:paraId="3341DAE4" w14:textId="0001C557" w:rsidR="008F558D" w:rsidRPr="00223DCD" w:rsidRDefault="00327E7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  <w:r w:rsidRPr="00223DCD">
              <w:rPr>
                <w:rFonts w:hAnsi="ＭＳ 明朝" w:hint="eastAsia"/>
                <w:sz w:val="24"/>
                <w:szCs w:val="24"/>
              </w:rPr>
              <w:t>健全度</w:t>
            </w:r>
            <w:r w:rsidR="00C71CD1" w:rsidRPr="00223DCD">
              <w:rPr>
                <w:rFonts w:hAnsi="ＭＳ 明朝" w:hint="eastAsia"/>
                <w:sz w:val="24"/>
                <w:szCs w:val="24"/>
              </w:rPr>
              <w:t>２</w:t>
            </w:r>
            <w:r w:rsidRPr="00223DCD">
              <w:rPr>
                <w:rFonts w:hAnsi="ＭＳ 明朝" w:hint="eastAsia"/>
                <w:sz w:val="24"/>
                <w:szCs w:val="24"/>
              </w:rPr>
              <w:t>以下のものを改築対象とする。</w:t>
            </w:r>
          </w:p>
        </w:tc>
        <w:tc>
          <w:tcPr>
            <w:tcW w:w="2268" w:type="dxa"/>
            <w:vAlign w:val="center"/>
          </w:tcPr>
          <w:p w14:paraId="1D1FCF3A" w14:textId="77777777" w:rsidR="008F558D" w:rsidRPr="00223DCD" w:rsidRDefault="008F558D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6BC7ADCB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071CE9B0" w14:textId="77777777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  <w:p w14:paraId="00771926" w14:textId="7B3DC66C" w:rsidR="00787735" w:rsidRPr="00223DCD" w:rsidRDefault="00787735" w:rsidP="00223DCD">
            <w:pPr>
              <w:snapToGrid w:val="0"/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14:paraId="114E0BD7" w14:textId="77777777" w:rsidR="007B363C" w:rsidRPr="00223DCD" w:rsidRDefault="007B363C" w:rsidP="00223DCD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CDC7F8A" w14:textId="77777777" w:rsidR="0016437E" w:rsidRPr="00223DCD" w:rsidRDefault="0016437E" w:rsidP="00223DCD">
      <w:pPr>
        <w:widowControl/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23DCD">
        <w:rPr>
          <w:rFonts w:ascii="ＭＳ 明朝" w:eastAsia="ＭＳ 明朝" w:hAnsi="ＭＳ 明朝"/>
          <w:b/>
          <w:sz w:val="24"/>
          <w:szCs w:val="24"/>
        </w:rPr>
        <w:br w:type="page"/>
      </w:r>
    </w:p>
    <w:p w14:paraId="7A28F884" w14:textId="5562FFBA" w:rsidR="007B363C" w:rsidRPr="00223DCD" w:rsidRDefault="00E74823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lastRenderedPageBreak/>
        <w:t>（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</w:rPr>
        <w:t>２）時間計画保全施設</w:t>
      </w:r>
    </w:p>
    <w:p w14:paraId="48B06C6E" w14:textId="77777777" w:rsidR="001B209C" w:rsidRPr="00223DCD" w:rsidRDefault="001B209C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</w:p>
    <w:p w14:paraId="10D2CFC0" w14:textId="77777777" w:rsidR="007B363C" w:rsidRPr="00223DCD" w:rsidRDefault="00A626C4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【管路施設】</w:t>
      </w:r>
    </w:p>
    <w:tbl>
      <w:tblPr>
        <w:tblStyle w:val="a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671FC2" w:rsidRPr="00223DCD" w14:paraId="6215408C" w14:textId="77777777" w:rsidTr="007A7665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78AC88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施設名称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7F7E39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目標耐用年数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1A3FFB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備考</w:t>
            </w:r>
          </w:p>
        </w:tc>
      </w:tr>
      <w:tr w:rsidR="00671FC2" w:rsidRPr="00223DCD" w14:paraId="511D2E23" w14:textId="77777777" w:rsidTr="007A7665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5D2" w14:textId="0518A971" w:rsidR="007B363C" w:rsidRPr="00223DCD" w:rsidRDefault="00A867DF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管きょ（</w:t>
            </w:r>
            <w:r w:rsidR="00A626C4" w:rsidRPr="00223DCD">
              <w:rPr>
                <w:rFonts w:hAnsi="ＭＳ 明朝" w:hint="eastAsia"/>
                <w:bCs/>
                <w:sz w:val="24"/>
                <w:szCs w:val="24"/>
              </w:rPr>
              <w:t>圧送管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06C2" w14:textId="0A62A320" w:rsidR="007B363C" w:rsidRPr="00223DCD" w:rsidRDefault="0038786F" w:rsidP="00223DCD">
            <w:pPr>
              <w:snapToGrid w:val="0"/>
              <w:spacing w:beforeLines="20" w:before="71" w:afterLines="20" w:after="71"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標準耐用年数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8C8" w14:textId="78A88309" w:rsidR="007B363C" w:rsidRPr="00223DCD" w:rsidRDefault="007B363C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</w:p>
        </w:tc>
      </w:tr>
    </w:tbl>
    <w:p w14:paraId="2E9C7E51" w14:textId="77777777" w:rsidR="007B363C" w:rsidRPr="00223DCD" w:rsidRDefault="00A626C4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【処理場・ポンプ場施設】</w:t>
      </w:r>
    </w:p>
    <w:tbl>
      <w:tblPr>
        <w:tblStyle w:val="a5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4B6C6F" w:rsidRPr="00223DCD" w14:paraId="0936B337" w14:textId="77777777" w:rsidTr="007A7665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A6C00B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施設名称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223EF0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目標耐用年数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D547F7" w14:textId="77777777" w:rsidR="007B363C" w:rsidRPr="00223DCD" w:rsidRDefault="00A626C4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備考</w:t>
            </w:r>
          </w:p>
        </w:tc>
      </w:tr>
      <w:tr w:rsidR="004B6C6F" w:rsidRPr="00223DCD" w14:paraId="56B658E2" w14:textId="77777777" w:rsidTr="007A7665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E85A" w14:textId="77777777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受変電設備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6DFB" w14:textId="2DC0AEED" w:rsidR="005220F6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標準耐用年数の</w:t>
            </w:r>
            <w:r w:rsidR="00FC4C5D" w:rsidRPr="00223DCD">
              <w:rPr>
                <w:rFonts w:hAnsi="ＭＳ 明朝" w:hint="eastAsia"/>
                <w:bCs/>
                <w:sz w:val="24"/>
                <w:szCs w:val="24"/>
              </w:rPr>
              <w:t>1.5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>倍</w:t>
            </w:r>
            <w:r w:rsidR="005220F6" w:rsidRPr="00223DCD">
              <w:rPr>
                <w:rFonts w:hAnsi="ＭＳ 明朝" w:hint="eastAsia"/>
                <w:bCs/>
                <w:sz w:val="24"/>
                <w:szCs w:val="24"/>
              </w:rPr>
              <w:t>程度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224A" w14:textId="77777777" w:rsidR="007B363C" w:rsidRPr="00223DCD" w:rsidRDefault="007B363C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4B6C6F" w:rsidRPr="00223DCD" w14:paraId="393C6398" w14:textId="77777777" w:rsidTr="007A7665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470" w14:textId="77777777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制御電源及び計装用電源設備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A77" w14:textId="716B8603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標準耐用年数の</w:t>
            </w:r>
            <w:r w:rsidR="00FC4C5D" w:rsidRPr="00223DCD">
              <w:rPr>
                <w:rFonts w:hAnsi="ＭＳ 明朝" w:hint="eastAsia"/>
                <w:bCs/>
                <w:sz w:val="24"/>
                <w:szCs w:val="24"/>
              </w:rPr>
              <w:t>1.5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>倍</w:t>
            </w:r>
            <w:r w:rsidR="005220F6" w:rsidRPr="00223DCD">
              <w:rPr>
                <w:rFonts w:hAnsi="ＭＳ 明朝" w:hint="eastAsia"/>
                <w:bCs/>
                <w:sz w:val="24"/>
                <w:szCs w:val="24"/>
              </w:rPr>
              <w:t>程度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F79" w14:textId="77777777" w:rsidR="007B363C" w:rsidRPr="00223DCD" w:rsidRDefault="007B363C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4B6C6F" w:rsidRPr="00223DCD" w14:paraId="041641E1" w14:textId="77777777" w:rsidTr="007A7665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181" w14:textId="77777777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負荷設備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00D" w14:textId="7BC4C40D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標準耐用年数の</w:t>
            </w:r>
            <w:r w:rsidR="00FC4C5D" w:rsidRPr="00223DCD">
              <w:rPr>
                <w:rFonts w:hAnsi="ＭＳ 明朝" w:hint="eastAsia"/>
                <w:bCs/>
                <w:sz w:val="24"/>
                <w:szCs w:val="24"/>
              </w:rPr>
              <w:t>1.5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>倍</w:t>
            </w:r>
            <w:r w:rsidR="005220F6" w:rsidRPr="00223DCD">
              <w:rPr>
                <w:rFonts w:hAnsi="ＭＳ 明朝" w:hint="eastAsia"/>
                <w:bCs/>
                <w:sz w:val="24"/>
                <w:szCs w:val="24"/>
              </w:rPr>
              <w:t>程度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EDD" w14:textId="77777777" w:rsidR="007B363C" w:rsidRPr="00223DCD" w:rsidRDefault="007B363C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4B6C6F" w:rsidRPr="00223DCD" w14:paraId="0E5827E8" w14:textId="77777777" w:rsidTr="007A7665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40D" w14:textId="77777777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計測設備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339" w14:textId="6DD2BC2A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標準耐用年数の</w:t>
            </w:r>
            <w:r w:rsidR="00FC4C5D" w:rsidRPr="00223DCD">
              <w:rPr>
                <w:rFonts w:hAnsi="ＭＳ 明朝" w:hint="eastAsia"/>
                <w:bCs/>
                <w:sz w:val="24"/>
                <w:szCs w:val="24"/>
              </w:rPr>
              <w:t>1.5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>倍</w:t>
            </w:r>
            <w:r w:rsidR="005220F6" w:rsidRPr="00223DCD">
              <w:rPr>
                <w:rFonts w:hAnsi="ＭＳ 明朝" w:hint="eastAsia"/>
                <w:bCs/>
                <w:sz w:val="24"/>
                <w:szCs w:val="24"/>
              </w:rPr>
              <w:t>程度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CB8" w14:textId="77777777" w:rsidR="007B363C" w:rsidRPr="00223DCD" w:rsidRDefault="007B363C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4B6C6F" w:rsidRPr="00223DCD" w14:paraId="202F4ECC" w14:textId="77777777" w:rsidTr="007A7665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76F" w14:textId="77777777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監視制御設備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A74" w14:textId="2992D09C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標準耐用年数の</w:t>
            </w:r>
            <w:r w:rsidR="00FC4C5D" w:rsidRPr="00223DCD">
              <w:rPr>
                <w:rFonts w:hAnsi="ＭＳ 明朝" w:hint="eastAsia"/>
                <w:bCs/>
                <w:sz w:val="24"/>
                <w:szCs w:val="24"/>
              </w:rPr>
              <w:t>1.5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>倍</w:t>
            </w:r>
            <w:r w:rsidR="005220F6" w:rsidRPr="00223DCD">
              <w:rPr>
                <w:rFonts w:hAnsi="ＭＳ 明朝" w:hint="eastAsia"/>
                <w:bCs/>
                <w:sz w:val="24"/>
                <w:szCs w:val="24"/>
              </w:rPr>
              <w:t>程度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16D" w14:textId="77777777" w:rsidR="007B363C" w:rsidRPr="00223DCD" w:rsidRDefault="007B363C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</w:p>
        </w:tc>
      </w:tr>
      <w:tr w:rsidR="004B6C6F" w:rsidRPr="00223DCD" w14:paraId="277730C6" w14:textId="77777777" w:rsidTr="007A7665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A6AC" w14:textId="77777777" w:rsidR="007B363C" w:rsidRPr="00223DCD" w:rsidRDefault="00294FC2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建築電気設備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806" w14:textId="05D2C177" w:rsidR="007B363C" w:rsidRPr="00223DCD" w:rsidRDefault="00A626C4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標準耐用年数の</w:t>
            </w:r>
            <w:r w:rsidR="00FC4C5D" w:rsidRPr="00223DCD">
              <w:rPr>
                <w:rFonts w:hAnsi="ＭＳ 明朝" w:hint="eastAsia"/>
                <w:bCs/>
                <w:sz w:val="24"/>
                <w:szCs w:val="24"/>
              </w:rPr>
              <w:t>1.5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>倍</w:t>
            </w:r>
            <w:r w:rsidR="005220F6" w:rsidRPr="00223DCD">
              <w:rPr>
                <w:rFonts w:hAnsi="ＭＳ 明朝" w:hint="eastAsia"/>
                <w:bCs/>
                <w:sz w:val="24"/>
                <w:szCs w:val="24"/>
              </w:rPr>
              <w:t>程度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38B" w14:textId="77777777" w:rsidR="007B363C" w:rsidRPr="00223DCD" w:rsidRDefault="007B363C" w:rsidP="00223DCD">
            <w:pPr>
              <w:snapToGrid w:val="0"/>
              <w:spacing w:beforeLines="20" w:before="71" w:afterLines="20" w:after="71" w:line="276" w:lineRule="auto"/>
              <w:rPr>
                <w:rFonts w:hAnsi="ＭＳ 明朝"/>
                <w:bCs/>
                <w:sz w:val="24"/>
                <w:szCs w:val="24"/>
              </w:rPr>
            </w:pPr>
          </w:p>
        </w:tc>
      </w:tr>
    </w:tbl>
    <w:p w14:paraId="5D059347" w14:textId="77777777" w:rsidR="00E422B1" w:rsidRPr="00223DCD" w:rsidRDefault="00E422B1" w:rsidP="00223DCD">
      <w:pPr>
        <w:widowControl/>
        <w:spacing w:line="276" w:lineRule="auto"/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39EFF245" w14:textId="51F969D2" w:rsidR="007B363C" w:rsidRPr="00223DCD" w:rsidRDefault="00E74823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</w:rPr>
        <w:t>３）主要な施設の管理区分を事後保全とする場合の理由</w:t>
      </w:r>
    </w:p>
    <w:p w14:paraId="618AD2B3" w14:textId="6720C244" w:rsidR="001B209C" w:rsidRPr="00223DCD" w:rsidRDefault="001B209C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</w:p>
    <w:p w14:paraId="67B608D1" w14:textId="161E3421" w:rsidR="000F684F" w:rsidRDefault="009A4F8A" w:rsidP="00223DCD">
      <w:pPr>
        <w:spacing w:line="276" w:lineRule="auto"/>
        <w:ind w:left="2256" w:rightChars="134" w:right="281" w:hangingChars="940" w:hanging="2256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【管きょ施設】</w:t>
      </w:r>
      <w:r w:rsidR="009236B4"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</w:t>
      </w:r>
    </w:p>
    <w:p w14:paraId="13E7F22C" w14:textId="1FC295C1" w:rsidR="009A4F8A" w:rsidRPr="00223DCD" w:rsidRDefault="00FB2E3A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1AD148" wp14:editId="16E3046C">
                <wp:simplePos x="0" y="0"/>
                <wp:positionH relativeFrom="column">
                  <wp:posOffset>2319020</wp:posOffset>
                </wp:positionH>
                <wp:positionV relativeFrom="paragraph">
                  <wp:posOffset>35560</wp:posOffset>
                </wp:positionV>
                <wp:extent cx="3410585" cy="323850"/>
                <wp:effectExtent l="0" t="0" r="1841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585" cy="323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81DD53" w14:textId="449BB4DE" w:rsidR="0095459B" w:rsidRPr="000F684F" w:rsidRDefault="00634554" w:rsidP="00FC4C5D">
                            <w:pPr>
                              <w:snapToGrid w:val="0"/>
                              <w:ind w:rightChars="134" w:right="281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F684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  <w:p w14:paraId="656E41DB" w14:textId="77777777" w:rsidR="00914DBF" w:rsidRPr="00D01C2C" w:rsidRDefault="00914DBF" w:rsidP="00FC4C5D">
                            <w:pPr>
                              <w:snapToGrid w:val="0"/>
                              <w:ind w:rightChars="134" w:right="281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AD148" id="正方形/長方形 1" o:spid="_x0000_s1026" style="position:absolute;left:0;text-align:left;margin-left:182.6pt;margin-top:2.8pt;width:268.5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" filled="f" strokecolor="windowText">
                <v:textbox>
                  <w:txbxContent>
                    <w:p w14:paraId="0C81DD53" w14:textId="449BB4DE" w:rsidR="0095459B" w:rsidRPr="000F684F" w:rsidRDefault="00634554" w:rsidP="00FC4C5D">
                      <w:pPr>
                        <w:snapToGrid w:val="0"/>
                        <w:ind w:rightChars="134" w:right="281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F684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－</w:t>
                      </w:r>
                    </w:p>
                    <w:p w14:paraId="656E41DB" w14:textId="77777777" w:rsidR="00914DBF" w:rsidRPr="00D01C2C" w:rsidRDefault="00914DBF" w:rsidP="00FC4C5D">
                      <w:pPr>
                        <w:snapToGrid w:val="0"/>
                        <w:ind w:rightChars="134" w:right="281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4F8A"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DA1E70" w:rsidRPr="00223DCD">
        <w:rPr>
          <w:rFonts w:ascii="ＭＳ 明朝" w:eastAsia="ＭＳ 明朝" w:hAnsi="ＭＳ 明朝" w:hint="eastAsia"/>
          <w:bCs/>
          <w:sz w:val="24"/>
          <w:szCs w:val="24"/>
        </w:rPr>
        <w:t>管きょ</w:t>
      </w:r>
      <w:r w:rsidR="000F684F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0F684F" w:rsidRPr="00223DCD">
        <w:rPr>
          <w:rFonts w:ascii="ＭＳ 明朝" w:eastAsia="ＭＳ 明朝" w:hAnsi="ＭＳ 明朝" w:hint="eastAsia"/>
          <w:bCs/>
          <w:sz w:val="24"/>
          <w:szCs w:val="24"/>
        </w:rPr>
        <w:t>･･･</w:t>
      </w:r>
    </w:p>
    <w:p w14:paraId="3DC4421D" w14:textId="0B0566A3" w:rsidR="009A4F8A" w:rsidRPr="00223DCD" w:rsidRDefault="009A4F8A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</w:p>
    <w:p w14:paraId="55C0C91B" w14:textId="45064079" w:rsidR="00FB2E3A" w:rsidRDefault="00FB2E3A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7D0C58" wp14:editId="3E561E3D">
                <wp:simplePos x="0" y="0"/>
                <wp:positionH relativeFrom="margin">
                  <wp:posOffset>2321235</wp:posOffset>
                </wp:positionH>
                <wp:positionV relativeFrom="paragraph">
                  <wp:posOffset>196555</wp:posOffset>
                </wp:positionV>
                <wp:extent cx="3413125" cy="323850"/>
                <wp:effectExtent l="0" t="0" r="158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125" cy="323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180BF8" w14:textId="77777777" w:rsidR="00231734" w:rsidRPr="00634554" w:rsidRDefault="00231734" w:rsidP="00231734">
                            <w:pPr>
                              <w:snapToGrid w:val="0"/>
                              <w:ind w:rightChars="134" w:right="28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34554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</w:p>
                          <w:p w14:paraId="2F90093A" w14:textId="77777777" w:rsidR="00231734" w:rsidRPr="00D01C2C" w:rsidRDefault="00231734" w:rsidP="00231734">
                            <w:pPr>
                              <w:snapToGrid w:val="0"/>
                              <w:ind w:rightChars="134" w:right="281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0C58" id="正方形/長方形 6" o:spid="_x0000_s1027" style="position:absolute;left:0;text-align:left;margin-left:182.75pt;margin-top:15.5pt;width:268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" filled="f" strokecolor="windowText">
                <v:textbox>
                  <w:txbxContent>
                    <w:p w14:paraId="42180BF8" w14:textId="77777777" w:rsidR="00231734" w:rsidRPr="00634554" w:rsidRDefault="00231734" w:rsidP="00231734">
                      <w:pPr>
                        <w:snapToGrid w:val="0"/>
                        <w:ind w:rightChars="134" w:right="281"/>
                        <w:rPr>
                          <w:rFonts w:ascii="ＭＳ 明朝" w:eastAsia="ＭＳ 明朝" w:hAnsi="ＭＳ 明朝"/>
                        </w:rPr>
                      </w:pPr>
                      <w:r w:rsidRPr="00634554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</w:p>
                    <w:p w14:paraId="2F90093A" w14:textId="77777777" w:rsidR="00231734" w:rsidRPr="00D01C2C" w:rsidRDefault="00231734" w:rsidP="00231734">
                      <w:pPr>
                        <w:snapToGrid w:val="0"/>
                        <w:ind w:rightChars="134" w:right="281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A1E70" w:rsidRPr="00223DCD">
        <w:rPr>
          <w:rFonts w:ascii="ＭＳ 明朝" w:eastAsia="ＭＳ 明朝" w:hAnsi="ＭＳ 明朝" w:hint="eastAsia"/>
          <w:bCs/>
          <w:sz w:val="24"/>
          <w:szCs w:val="24"/>
        </w:rPr>
        <w:t>【雨水・汚水ポンプ施設】</w:t>
      </w:r>
    </w:p>
    <w:p w14:paraId="52C0F9FF" w14:textId="27AA0D8A" w:rsidR="00FB2E3A" w:rsidRPr="00223DCD" w:rsidRDefault="00DA1E70" w:rsidP="00FB2E3A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ポンプ本体</w:t>
      </w:r>
      <w:r w:rsidR="00FB2E3A">
        <w:rPr>
          <w:rFonts w:ascii="ＭＳ 明朝" w:eastAsia="ＭＳ 明朝" w:hAnsi="ＭＳ 明朝" w:hint="eastAsia"/>
          <w:bCs/>
          <w:sz w:val="24"/>
          <w:szCs w:val="24"/>
        </w:rPr>
        <w:t xml:space="preserve">　　　　　　　</w:t>
      </w:r>
      <w:r w:rsidR="00FB2E3A" w:rsidRPr="00223DCD">
        <w:rPr>
          <w:rFonts w:ascii="ＭＳ 明朝" w:eastAsia="ＭＳ 明朝" w:hAnsi="ＭＳ 明朝" w:hint="eastAsia"/>
          <w:bCs/>
          <w:sz w:val="24"/>
          <w:szCs w:val="24"/>
        </w:rPr>
        <w:t>･･･</w:t>
      </w:r>
    </w:p>
    <w:p w14:paraId="51A4012C" w14:textId="48D761F7" w:rsidR="0038786F" w:rsidRPr="00223DCD" w:rsidRDefault="0038786F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</w:p>
    <w:p w14:paraId="332F9D83" w14:textId="6F8C62E8" w:rsidR="00DA1E70" w:rsidRPr="00223DCD" w:rsidRDefault="00DA1E70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【水処理施設】</w:t>
      </w:r>
      <w:r w:rsidR="009236B4"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　　　　</w:t>
      </w:r>
    </w:p>
    <w:p w14:paraId="44BA864D" w14:textId="55B70BCC" w:rsidR="00DA1E70" w:rsidRPr="00223DCD" w:rsidRDefault="00DA1E70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送風機本体</w:t>
      </w:r>
      <w:r w:rsidR="005B70F8" w:rsidRPr="00223DCD">
        <w:rPr>
          <w:rFonts w:ascii="ＭＳ 明朝" w:eastAsia="ＭＳ 明朝" w:hAnsi="ＭＳ 明朝" w:hint="eastAsia"/>
          <w:bCs/>
          <w:sz w:val="24"/>
          <w:szCs w:val="24"/>
        </w:rPr>
        <w:t>もしくは</w:t>
      </w:r>
    </w:p>
    <w:p w14:paraId="64E346E7" w14:textId="6A4C652D" w:rsidR="002F6A17" w:rsidRPr="00223DCD" w:rsidRDefault="00FB2E3A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15367D" wp14:editId="2983D024">
                <wp:simplePos x="0" y="0"/>
                <wp:positionH relativeFrom="margin">
                  <wp:posOffset>2319019</wp:posOffset>
                </wp:positionH>
                <wp:positionV relativeFrom="paragraph">
                  <wp:posOffset>31115</wp:posOffset>
                </wp:positionV>
                <wp:extent cx="3410585" cy="276225"/>
                <wp:effectExtent l="0" t="0" r="1841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585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ADD58" w14:textId="3028B200" w:rsidR="0038786F" w:rsidRPr="00634554" w:rsidRDefault="00634554" w:rsidP="00FC4C5D">
                            <w:pPr>
                              <w:snapToGrid w:val="0"/>
                              <w:ind w:rightChars="134" w:right="281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34554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</w:p>
                          <w:p w14:paraId="2441753B" w14:textId="77777777" w:rsidR="00634554" w:rsidRPr="00634554" w:rsidRDefault="00634554" w:rsidP="00FC4C5D">
                            <w:pPr>
                              <w:snapToGrid w:val="0"/>
                              <w:ind w:rightChars="134" w:right="281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5367D" id="正方形/長方形 8" o:spid="_x0000_s1028" style="position:absolute;left:0;text-align:left;margin-left:182.6pt;margin-top:2.45pt;width:268.5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" filled="f" strokecolor="windowText">
                <v:textbox>
                  <w:txbxContent>
                    <w:p w14:paraId="185ADD58" w14:textId="3028B200" w:rsidR="0038786F" w:rsidRPr="00634554" w:rsidRDefault="00634554" w:rsidP="00FC4C5D">
                      <w:pPr>
                        <w:snapToGrid w:val="0"/>
                        <w:ind w:rightChars="134" w:right="281"/>
                        <w:rPr>
                          <w:rFonts w:ascii="ＭＳ 明朝" w:eastAsia="ＭＳ 明朝" w:hAnsi="ＭＳ 明朝"/>
                        </w:rPr>
                      </w:pPr>
                      <w:r w:rsidRPr="00634554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</w:p>
                    <w:p w14:paraId="2441753B" w14:textId="77777777" w:rsidR="00634554" w:rsidRPr="00634554" w:rsidRDefault="00634554" w:rsidP="00FC4C5D">
                      <w:pPr>
                        <w:snapToGrid w:val="0"/>
                        <w:ind w:rightChars="134" w:right="281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70F8"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機械式エアレーション装置</w:t>
      </w:r>
      <w:r w:rsidRPr="00223DCD">
        <w:rPr>
          <w:rFonts w:ascii="ＭＳ 明朝" w:eastAsia="ＭＳ 明朝" w:hAnsi="ＭＳ 明朝" w:hint="eastAsia"/>
          <w:bCs/>
          <w:sz w:val="24"/>
          <w:szCs w:val="24"/>
        </w:rPr>
        <w:t>･･･</w:t>
      </w:r>
    </w:p>
    <w:p w14:paraId="42BF1E66" w14:textId="64DD36A2" w:rsidR="00DA1E70" w:rsidRPr="00223DCD" w:rsidRDefault="00DA1E70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</w:p>
    <w:p w14:paraId="38FE1482" w14:textId="1585D82B" w:rsidR="00DA1E70" w:rsidRPr="00223DCD" w:rsidRDefault="00F41242" w:rsidP="00223DCD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68A378" wp14:editId="719E0A7F">
                <wp:simplePos x="0" y="0"/>
                <wp:positionH relativeFrom="margin">
                  <wp:posOffset>2316480</wp:posOffset>
                </wp:positionH>
                <wp:positionV relativeFrom="paragraph">
                  <wp:posOffset>226695</wp:posOffset>
                </wp:positionV>
                <wp:extent cx="3413286" cy="276225"/>
                <wp:effectExtent l="0" t="0" r="158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286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9E2B5C" w14:textId="35B726E3" w:rsidR="0095459B" w:rsidRPr="00634554" w:rsidRDefault="00634554" w:rsidP="0095459B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34554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</w:p>
                          <w:p w14:paraId="4E5BB033" w14:textId="77777777" w:rsidR="00634554" w:rsidRPr="00634554" w:rsidRDefault="00634554" w:rsidP="0095459B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A378" id="正方形/長方形 11" o:spid="_x0000_s1029" style="position:absolute;left:0;text-align:left;margin-left:182.4pt;margin-top:17.85pt;width:268.7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" filled="f" strokecolor="windowText">
                <v:textbox>
                  <w:txbxContent>
                    <w:p w14:paraId="759E2B5C" w14:textId="35B726E3" w:rsidR="0095459B" w:rsidRPr="00634554" w:rsidRDefault="00634554" w:rsidP="0095459B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634554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</w:p>
                    <w:p w14:paraId="4E5BB033" w14:textId="77777777" w:rsidR="00634554" w:rsidRPr="00634554" w:rsidRDefault="00634554" w:rsidP="0095459B">
                      <w:pPr>
                        <w:snapToGrid w:val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A1E70" w:rsidRPr="00223DCD">
        <w:rPr>
          <w:rFonts w:ascii="ＭＳ 明朝" w:eastAsia="ＭＳ 明朝" w:hAnsi="ＭＳ 明朝" w:hint="eastAsia"/>
          <w:bCs/>
          <w:sz w:val="24"/>
          <w:szCs w:val="24"/>
        </w:rPr>
        <w:t>【汚泥処理施設】</w:t>
      </w:r>
      <w:r w:rsidR="009236B4"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  <w:r w:rsidR="00FB2E3A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</w:p>
    <w:p w14:paraId="67B3C795" w14:textId="201BEA99" w:rsidR="0038786F" w:rsidRPr="00223DCD" w:rsidRDefault="00DA1E70" w:rsidP="00F41242">
      <w:pPr>
        <w:spacing w:line="276" w:lineRule="auto"/>
        <w:rPr>
          <w:rFonts w:ascii="ＭＳ 明朝" w:eastAsia="ＭＳ 明朝" w:hAnsi="ＭＳ 明朝"/>
          <w:bCs/>
          <w:sz w:val="24"/>
          <w:szCs w:val="24"/>
        </w:rPr>
        <w:sectPr w:rsidR="0038786F" w:rsidRPr="00223DCD" w:rsidSect="003560D5">
          <w:footerReference w:type="default" r:id="rId8"/>
          <w:pgSz w:w="11906" w:h="16838" w:code="9"/>
          <w:pgMar w:top="1134" w:right="1134" w:bottom="1134" w:left="1418" w:header="851" w:footer="284" w:gutter="0"/>
          <w:cols w:space="425"/>
          <w:docGrid w:type="linesAndChars" w:linePitch="355"/>
        </w:sect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汚泥脱水機</w:t>
      </w:r>
      <w:r w:rsidR="00F41242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="00F41242">
        <w:rPr>
          <w:rFonts w:ascii="ＭＳ 明朝" w:eastAsia="ＭＳ 明朝" w:hAnsi="ＭＳ 明朝"/>
          <w:bCs/>
          <w:sz w:val="24"/>
          <w:szCs w:val="24"/>
        </w:rPr>
        <w:t xml:space="preserve">             </w:t>
      </w:r>
      <w:r w:rsidR="00F41242" w:rsidRPr="00223DCD">
        <w:rPr>
          <w:rFonts w:ascii="ＭＳ 明朝" w:eastAsia="ＭＳ 明朝" w:hAnsi="ＭＳ 明朝" w:hint="eastAsia"/>
          <w:bCs/>
          <w:sz w:val="24"/>
          <w:szCs w:val="24"/>
        </w:rPr>
        <w:t>･･･</w:t>
      </w:r>
    </w:p>
    <w:p w14:paraId="35A2F696" w14:textId="333C843D" w:rsidR="007B363C" w:rsidRPr="00223DCD" w:rsidRDefault="00A626C4" w:rsidP="00223DCD">
      <w:pPr>
        <w:widowControl/>
        <w:spacing w:line="276" w:lineRule="auto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lastRenderedPageBreak/>
        <w:t>③　改築実施計画</w:t>
      </w:r>
    </w:p>
    <w:p w14:paraId="33A9EE8E" w14:textId="77777777" w:rsidR="001B209C" w:rsidRPr="00223DCD" w:rsidRDefault="001B209C" w:rsidP="00223DCD">
      <w:pPr>
        <w:widowControl/>
        <w:spacing w:line="276" w:lineRule="auto"/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2A3AAC99" w14:textId="685D82AA" w:rsidR="007B363C" w:rsidRPr="00223DCD" w:rsidRDefault="00E74823" w:rsidP="00223DCD">
      <w:pPr>
        <w:spacing w:line="276" w:lineRule="auto"/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</w:rPr>
        <w:t>１）計画期間</w:t>
      </w:r>
      <w:r w:rsidR="00631202" w:rsidRPr="00223DCD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="00823933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</w:t>
      </w:r>
      <w:r w:rsidR="00A81FEF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</w:t>
      </w:r>
      <w:r w:rsidR="00823933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令</w:t>
      </w:r>
      <w:r w:rsidR="00DA0FAA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和</w:t>
      </w:r>
      <w:r w:rsidR="00A81FEF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３　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年度</w:t>
      </w:r>
      <w:r w:rsidR="00A81FEF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　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～</w:t>
      </w:r>
      <w:r w:rsidR="00A81FEF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　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</w:t>
      </w:r>
      <w:r w:rsidR="00DA0FAA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令和</w:t>
      </w:r>
      <w:r w:rsidR="00A81FEF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７　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年度</w:t>
      </w:r>
      <w:r w:rsidR="00A81FEF" w:rsidRPr="00223DCD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 xml:space="preserve">　　</w:t>
      </w:r>
    </w:p>
    <w:p w14:paraId="1B4687E8" w14:textId="77777777" w:rsidR="001B209C" w:rsidRPr="00223DCD" w:rsidRDefault="001B209C" w:rsidP="00223DCD">
      <w:pPr>
        <w:spacing w:line="276" w:lineRule="auto"/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</w:p>
    <w:p w14:paraId="119F8FD6" w14:textId="666AAABE" w:rsidR="007B363C" w:rsidRPr="00223DCD" w:rsidRDefault="00E74823" w:rsidP="00223DCD">
      <w:pPr>
        <w:spacing w:line="276" w:lineRule="auto"/>
        <w:ind w:firstLineChars="100" w:firstLine="240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="00A626C4" w:rsidRPr="00223DCD">
        <w:rPr>
          <w:rFonts w:ascii="ＭＳ 明朝" w:eastAsia="ＭＳ 明朝" w:hAnsi="ＭＳ 明朝" w:hint="eastAsia"/>
          <w:bCs/>
          <w:sz w:val="24"/>
          <w:szCs w:val="24"/>
        </w:rPr>
        <w:t>２）個別施設の改築計画</w:t>
      </w:r>
    </w:p>
    <w:p w14:paraId="3D8A2DB9" w14:textId="77777777" w:rsidR="001B209C" w:rsidRPr="00223DCD" w:rsidRDefault="001B209C" w:rsidP="00223DCD">
      <w:pPr>
        <w:spacing w:line="276" w:lineRule="auto"/>
        <w:ind w:firstLineChars="200" w:firstLine="480"/>
        <w:rPr>
          <w:rFonts w:ascii="ＭＳ 明朝" w:eastAsia="ＭＳ 明朝" w:hAnsi="ＭＳ 明朝" w:cs="ＭＳ 明朝"/>
          <w:bCs/>
          <w:sz w:val="24"/>
          <w:szCs w:val="24"/>
        </w:rPr>
      </w:pPr>
    </w:p>
    <w:p w14:paraId="4B2019B2" w14:textId="7BD88C45" w:rsidR="00BC258B" w:rsidRPr="00223DCD" w:rsidRDefault="004A149A" w:rsidP="00223DCD">
      <w:pPr>
        <w:spacing w:line="276" w:lineRule="auto"/>
        <w:ind w:firstLineChars="200" w:firstLine="480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cs="ＭＳ 明朝"/>
          <w:bCs/>
          <w:sz w:val="24"/>
          <w:szCs w:val="24"/>
        </w:rPr>
        <w:t>【管路施設】</w:t>
      </w:r>
    </w:p>
    <w:tbl>
      <w:tblPr>
        <w:tblpPr w:leftFromText="142" w:rightFromText="142" w:vertAnchor="text" w:tblpXSpec="center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C258B" w:rsidRPr="00223DCD" w14:paraId="1B20DDBB" w14:textId="77777777" w:rsidTr="001B209C">
        <w:trPr>
          <w:trHeight w:val="397"/>
        </w:trPr>
        <w:tc>
          <w:tcPr>
            <w:tcW w:w="1134" w:type="dxa"/>
            <w:vAlign w:val="center"/>
          </w:tcPr>
          <w:p w14:paraId="2986A339" w14:textId="77777777" w:rsidR="00BC258B" w:rsidRPr="00223DCD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  <w:t>(1)</w:t>
            </w:r>
          </w:p>
        </w:tc>
        <w:tc>
          <w:tcPr>
            <w:tcW w:w="1134" w:type="dxa"/>
            <w:vAlign w:val="center"/>
          </w:tcPr>
          <w:p w14:paraId="2D308837" w14:textId="77777777" w:rsidR="00BC258B" w:rsidRPr="00223DCD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  <w:t>(2)</w:t>
            </w:r>
          </w:p>
        </w:tc>
        <w:tc>
          <w:tcPr>
            <w:tcW w:w="1134" w:type="dxa"/>
            <w:vAlign w:val="center"/>
          </w:tcPr>
          <w:p w14:paraId="39E67CE6" w14:textId="77777777" w:rsidR="00BC258B" w:rsidRPr="00223DCD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  <w:t>(3)</w:t>
            </w:r>
          </w:p>
        </w:tc>
        <w:tc>
          <w:tcPr>
            <w:tcW w:w="1134" w:type="dxa"/>
            <w:vAlign w:val="center"/>
          </w:tcPr>
          <w:p w14:paraId="5A525201" w14:textId="77777777" w:rsidR="00BC258B" w:rsidRPr="00223DCD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  <w:t>(4)</w:t>
            </w:r>
          </w:p>
        </w:tc>
        <w:tc>
          <w:tcPr>
            <w:tcW w:w="1134" w:type="dxa"/>
            <w:vAlign w:val="center"/>
          </w:tcPr>
          <w:p w14:paraId="2320D106" w14:textId="77777777" w:rsidR="00BC258B" w:rsidRPr="00223DCD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  <w:t>(5)</w:t>
            </w:r>
          </w:p>
        </w:tc>
        <w:tc>
          <w:tcPr>
            <w:tcW w:w="1134" w:type="dxa"/>
            <w:vAlign w:val="center"/>
          </w:tcPr>
          <w:p w14:paraId="3CFF92CB" w14:textId="77777777" w:rsidR="00BC258B" w:rsidRPr="00223DCD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  <w:t>(6)</w:t>
            </w:r>
          </w:p>
        </w:tc>
        <w:tc>
          <w:tcPr>
            <w:tcW w:w="1134" w:type="dxa"/>
            <w:vAlign w:val="center"/>
          </w:tcPr>
          <w:p w14:paraId="33AF57C1" w14:textId="77777777" w:rsidR="00BC258B" w:rsidRPr="00223DCD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pacing w:val="-6"/>
                <w:sz w:val="24"/>
                <w:szCs w:val="24"/>
                <w:lang w:eastAsia="ja-JP"/>
              </w:rPr>
              <w:t>(7)</w:t>
            </w:r>
          </w:p>
        </w:tc>
        <w:tc>
          <w:tcPr>
            <w:tcW w:w="1134" w:type="dxa"/>
            <w:vAlign w:val="center"/>
          </w:tcPr>
          <w:p w14:paraId="68C65111" w14:textId="77777777" w:rsidR="00BC258B" w:rsidRPr="00223DCD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/>
                <w:bCs/>
                <w:sz w:val="24"/>
                <w:szCs w:val="24"/>
              </w:rPr>
              <w:t>(8)</w:t>
            </w:r>
          </w:p>
        </w:tc>
      </w:tr>
      <w:tr w:rsidR="00BC258B" w:rsidRPr="00223DCD" w14:paraId="7ADCDA34" w14:textId="77777777" w:rsidTr="001B209C">
        <w:trPr>
          <w:trHeight w:val="397"/>
        </w:trPr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6E71FA1" w14:textId="77777777" w:rsidR="00BC258B" w:rsidRPr="00575194" w:rsidRDefault="00BC258B" w:rsidP="00223DCD">
            <w:pPr>
              <w:spacing w:line="276" w:lineRule="auto"/>
              <w:ind w:leftChars="50" w:left="105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処理区・</w:t>
            </w:r>
          </w:p>
          <w:p w14:paraId="7BB55560" w14:textId="77777777" w:rsidR="00BC258B" w:rsidRPr="00575194" w:rsidRDefault="00BC258B" w:rsidP="00223DCD">
            <w:pPr>
              <w:spacing w:line="276" w:lineRule="auto"/>
              <w:ind w:leftChars="50" w:left="105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排水区</w:t>
            </w:r>
          </w:p>
          <w:p w14:paraId="769947AC" w14:textId="77777777" w:rsidR="00BC258B" w:rsidRPr="00575194" w:rsidRDefault="00BC258B" w:rsidP="00223DCD">
            <w:pPr>
              <w:spacing w:line="276" w:lineRule="auto"/>
              <w:ind w:leftChars="50" w:left="105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の名称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15F7ECD" w14:textId="77777777" w:rsidR="00BC258B" w:rsidRPr="00F41242" w:rsidRDefault="00BC258B" w:rsidP="00223DCD">
            <w:pPr>
              <w:pStyle w:val="TableParagraph"/>
              <w:spacing w:line="276" w:lineRule="auto"/>
              <w:ind w:leftChars="30" w:left="63"/>
              <w:rPr>
                <w:rFonts w:ascii="ＭＳ 明朝" w:eastAsia="ＭＳ 明朝" w:hAnsi="ＭＳ 明朝" w:cs="ＭＳ 明朝"/>
                <w:bCs/>
                <w:spacing w:val="-7"/>
                <w:w w:val="105"/>
                <w:sz w:val="21"/>
                <w:szCs w:val="24"/>
                <w:lang w:eastAsia="ja-JP"/>
              </w:rPr>
            </w:pPr>
            <w:r w:rsidRPr="00F41242">
              <w:rPr>
                <w:rFonts w:ascii="ＭＳ 明朝" w:eastAsia="ＭＳ 明朝" w:hAnsi="ＭＳ 明朝" w:cs="ＭＳ 明朝"/>
                <w:bCs/>
                <w:spacing w:val="-7"/>
                <w:w w:val="105"/>
                <w:sz w:val="21"/>
                <w:szCs w:val="24"/>
                <w:lang w:eastAsia="ja-JP"/>
              </w:rPr>
              <w:t>合流・</w:t>
            </w:r>
          </w:p>
          <w:p w14:paraId="77907F45" w14:textId="77777777" w:rsidR="00BC258B" w:rsidRPr="00F41242" w:rsidRDefault="00BC258B" w:rsidP="00223DCD">
            <w:pPr>
              <w:pStyle w:val="TableParagraph"/>
              <w:spacing w:line="276" w:lineRule="auto"/>
              <w:ind w:leftChars="30" w:left="63"/>
              <w:rPr>
                <w:rFonts w:ascii="ＭＳ 明朝" w:eastAsia="ＭＳ 明朝" w:hAnsi="ＭＳ 明朝" w:cs="ＭＳ 明朝"/>
                <w:bCs/>
                <w:w w:val="102"/>
                <w:sz w:val="21"/>
                <w:szCs w:val="24"/>
                <w:lang w:eastAsia="ja-JP"/>
              </w:rPr>
            </w:pPr>
            <w:r w:rsidRPr="00F41242">
              <w:rPr>
                <w:rFonts w:ascii="ＭＳ 明朝" w:eastAsia="ＭＳ 明朝" w:hAnsi="ＭＳ 明朝" w:cs="ＭＳ 明朝"/>
                <w:bCs/>
                <w:w w:val="105"/>
                <w:sz w:val="21"/>
                <w:szCs w:val="24"/>
                <w:lang w:eastAsia="ja-JP"/>
              </w:rPr>
              <w:t>汚水・</w:t>
            </w:r>
          </w:p>
          <w:p w14:paraId="7D6F838E" w14:textId="4C77D061" w:rsidR="00BC258B" w:rsidRPr="00575194" w:rsidRDefault="00BC258B" w:rsidP="00223DCD">
            <w:pPr>
              <w:pStyle w:val="TableParagraph"/>
              <w:spacing w:line="276" w:lineRule="auto"/>
              <w:ind w:leftChars="30" w:left="63"/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</w:pPr>
            <w:r w:rsidRPr="00F41242">
              <w:rPr>
                <w:rFonts w:ascii="ＭＳ 明朝" w:eastAsia="ＭＳ 明朝" w:hAnsi="ＭＳ 明朝" w:cs="ＭＳ 明朝"/>
                <w:bCs/>
                <w:w w:val="105"/>
                <w:sz w:val="21"/>
                <w:szCs w:val="24"/>
                <w:lang w:eastAsia="ja-JP"/>
              </w:rPr>
              <w:t>雨</w:t>
            </w:r>
            <w:r w:rsidRPr="00F41242">
              <w:rPr>
                <w:rFonts w:ascii="ＭＳ 明朝" w:eastAsia="ＭＳ 明朝" w:hAnsi="ＭＳ 明朝" w:cs="ＭＳ 明朝"/>
                <w:bCs/>
                <w:spacing w:val="-10"/>
                <w:w w:val="105"/>
                <w:sz w:val="21"/>
                <w:szCs w:val="24"/>
                <w:lang w:eastAsia="ja-JP"/>
              </w:rPr>
              <w:t>水</w:t>
            </w:r>
            <w:r w:rsidRPr="00F41242">
              <w:rPr>
                <w:rFonts w:ascii="ＭＳ 明朝" w:eastAsia="ＭＳ 明朝" w:hAnsi="ＭＳ 明朝" w:cs="ＭＳ 明朝"/>
                <w:bCs/>
                <w:spacing w:val="-36"/>
                <w:w w:val="105"/>
                <w:sz w:val="21"/>
                <w:szCs w:val="24"/>
                <w:lang w:eastAsia="ja-JP"/>
              </w:rPr>
              <w:t>の</w:t>
            </w:r>
            <w:r w:rsidR="00F41242" w:rsidRPr="00F41242">
              <w:rPr>
                <w:rFonts w:ascii="ＭＳ 明朝" w:eastAsia="ＭＳ 明朝" w:hAnsi="ＭＳ 明朝" w:cs="ＭＳ 明朝" w:hint="eastAsia"/>
                <w:bCs/>
                <w:spacing w:val="-36"/>
                <w:w w:val="105"/>
                <w:sz w:val="21"/>
                <w:szCs w:val="24"/>
                <w:lang w:eastAsia="ja-JP"/>
              </w:rPr>
              <w:t xml:space="preserve"> </w:t>
            </w:r>
            <w:r w:rsidR="00F41242" w:rsidRPr="00F41242">
              <w:rPr>
                <w:rFonts w:ascii="ＭＳ 明朝" w:eastAsia="ＭＳ 明朝" w:hAnsi="ＭＳ 明朝" w:cs="ＭＳ 明朝"/>
                <w:bCs/>
                <w:spacing w:val="-36"/>
                <w:w w:val="105"/>
                <w:sz w:val="21"/>
                <w:szCs w:val="24"/>
                <w:lang w:eastAsia="ja-JP"/>
              </w:rPr>
              <w:t xml:space="preserve"> </w:t>
            </w:r>
            <w:r w:rsidRPr="00F41242">
              <w:rPr>
                <w:rFonts w:ascii="ＭＳ 明朝" w:eastAsia="ＭＳ 明朝" w:hAnsi="ＭＳ 明朝" w:cs="ＭＳ 明朝"/>
                <w:bCs/>
                <w:w w:val="105"/>
                <w:sz w:val="21"/>
                <w:szCs w:val="24"/>
                <w:lang w:eastAsia="ja-JP"/>
              </w:rPr>
              <w:t>別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A16EAC7" w14:textId="77777777" w:rsidR="00BC258B" w:rsidRPr="00575194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対象施設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C39A871" w14:textId="77777777" w:rsidR="00BC258B" w:rsidRPr="00575194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布設</w:t>
            </w:r>
          </w:p>
          <w:p w14:paraId="6AFFA9DA" w14:textId="77777777" w:rsidR="00BC258B" w:rsidRPr="00575194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年度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D23EFE0" w14:textId="77777777" w:rsidR="00BC258B" w:rsidRPr="00575194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</w:pPr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  <w:t>供用</w:t>
            </w:r>
          </w:p>
          <w:p w14:paraId="16B662EF" w14:textId="77777777" w:rsidR="00BC258B" w:rsidRPr="00575194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</w:pPr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  <w:t>年数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DFE165B" w14:textId="77777777" w:rsidR="00BC258B" w:rsidRPr="00575194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対象延長</w:t>
            </w:r>
          </w:p>
          <w:p w14:paraId="47AC8F5A" w14:textId="77777777" w:rsidR="00BC258B" w:rsidRPr="00575194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Cs w:val="24"/>
              </w:rPr>
            </w:pPr>
            <w:r w:rsidRPr="00575194">
              <w:rPr>
                <w:rFonts w:ascii="ＭＳ 明朝" w:eastAsia="ＭＳ 明朝" w:hAnsi="ＭＳ 明朝"/>
                <w:bCs/>
                <w:szCs w:val="24"/>
              </w:rPr>
              <w:t>（ｍ）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20457EC" w14:textId="77777777" w:rsidR="00BC258B" w:rsidRPr="00575194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proofErr w:type="spellStart"/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概算費用</w:t>
            </w:r>
            <w:proofErr w:type="spellEnd"/>
          </w:p>
          <w:p w14:paraId="3BADC59D" w14:textId="77777777" w:rsidR="00BC258B" w:rsidRPr="00575194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w w:val="102"/>
                <w:sz w:val="21"/>
                <w:szCs w:val="24"/>
                <w:lang w:eastAsia="ja-JP"/>
              </w:rPr>
            </w:pPr>
            <w:r w:rsidRPr="00575194">
              <w:rPr>
                <w:rFonts w:ascii="ＭＳ 明朝" w:eastAsia="ＭＳ 明朝" w:hAnsi="ＭＳ 明朝" w:cs="ＭＳ 明朝" w:hint="eastAsia"/>
                <w:bCs/>
                <w:sz w:val="21"/>
                <w:szCs w:val="24"/>
                <w:lang w:eastAsia="ja-JP"/>
              </w:rPr>
              <w:t>(</w:t>
            </w:r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  <w:t>百万円</w:t>
            </w:r>
            <w:r w:rsidRPr="00575194">
              <w:rPr>
                <w:rFonts w:ascii="ＭＳ 明朝" w:eastAsia="ＭＳ 明朝" w:hAnsi="ＭＳ 明朝" w:cs="ＭＳ 明朝" w:hint="eastAsia"/>
                <w:bCs/>
                <w:sz w:val="21"/>
                <w:szCs w:val="24"/>
                <w:lang w:eastAsia="ja-JP"/>
              </w:rPr>
              <w:t>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482D973" w14:textId="77777777" w:rsidR="00BC258B" w:rsidRPr="00575194" w:rsidRDefault="00BC258B" w:rsidP="00223DCD">
            <w:pPr>
              <w:pStyle w:val="TableParagraph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proofErr w:type="spellStart"/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備考</w:t>
            </w:r>
            <w:proofErr w:type="spellEnd"/>
          </w:p>
        </w:tc>
      </w:tr>
      <w:tr w:rsidR="00BC258B" w:rsidRPr="00223DCD" w14:paraId="3055B0D2" w14:textId="77777777" w:rsidTr="001B209C">
        <w:trPr>
          <w:trHeight w:val="397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5ABFD66" w14:textId="77777777" w:rsidR="00BC258B" w:rsidRPr="00223DCD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4D2F3" w14:textId="77777777" w:rsidR="00BC258B" w:rsidRPr="00223DCD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D8427" w14:textId="77777777" w:rsidR="00BC258B" w:rsidRPr="00223DCD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68397C6" w14:textId="77777777" w:rsidR="00BC258B" w:rsidRPr="00223DCD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16244F9" w14:textId="77777777" w:rsidR="00BC258B" w:rsidRPr="00223DCD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1FCC738" w14:textId="77777777" w:rsidR="00BC258B" w:rsidRPr="00223DCD" w:rsidRDefault="00BC258B" w:rsidP="00223DCD">
            <w:pPr>
              <w:spacing w:line="276" w:lineRule="auto"/>
              <w:ind w:rightChars="50" w:right="105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973831D" w14:textId="77777777" w:rsidR="00BC258B" w:rsidRPr="00223DCD" w:rsidRDefault="00BC258B" w:rsidP="00223DCD">
            <w:pPr>
              <w:spacing w:line="276" w:lineRule="auto"/>
              <w:ind w:rightChars="100" w:right="210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F79D7B8" w14:textId="77777777" w:rsidR="00BC258B" w:rsidRPr="00223DCD" w:rsidRDefault="00BC258B" w:rsidP="00223DCD">
            <w:pPr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</w:tr>
    </w:tbl>
    <w:p w14:paraId="42D1A94D" w14:textId="77777777" w:rsidR="00872783" w:rsidRPr="00223DCD" w:rsidRDefault="00872783" w:rsidP="00223DCD">
      <w:pPr>
        <w:tabs>
          <w:tab w:val="left" w:pos="3333"/>
        </w:tabs>
        <w:spacing w:line="276" w:lineRule="auto"/>
        <w:ind w:leftChars="200" w:left="420"/>
        <w:rPr>
          <w:rFonts w:ascii="ＭＳ 明朝" w:eastAsia="ＭＳ 明朝" w:hAnsi="ＭＳ 明朝" w:cs="ＭＳ 明朝"/>
          <w:bCs/>
          <w:sz w:val="24"/>
          <w:szCs w:val="24"/>
        </w:rPr>
      </w:pPr>
    </w:p>
    <w:p w14:paraId="4316EFC6" w14:textId="0058D4F4" w:rsidR="004A149A" w:rsidRPr="00223DCD" w:rsidRDefault="004A149A" w:rsidP="00223DCD">
      <w:pPr>
        <w:tabs>
          <w:tab w:val="left" w:pos="3333"/>
        </w:tabs>
        <w:spacing w:line="276" w:lineRule="auto"/>
        <w:ind w:leftChars="200" w:left="420"/>
        <w:rPr>
          <w:rFonts w:ascii="ＭＳ 明朝" w:eastAsia="ＭＳ 明朝" w:hAnsi="ＭＳ 明朝" w:cs="ＭＳ 明朝"/>
          <w:bCs/>
          <w:sz w:val="24"/>
          <w:szCs w:val="24"/>
        </w:rPr>
      </w:pPr>
      <w:r w:rsidRPr="00223DCD">
        <w:rPr>
          <w:rFonts w:ascii="ＭＳ 明朝" w:eastAsia="ＭＳ 明朝" w:hAnsi="ＭＳ 明朝" w:cs="ＭＳ 明朝"/>
          <w:bCs/>
          <w:sz w:val="24"/>
          <w:szCs w:val="24"/>
        </w:rPr>
        <w:t>【処理場・ポンプ場施設】</w:t>
      </w:r>
    </w:p>
    <w:tbl>
      <w:tblPr>
        <w:tblpPr w:leftFromText="142" w:rightFromText="142" w:vertAnchor="text" w:tblpXSpec="center" w:tblpY="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134"/>
        <w:gridCol w:w="1418"/>
        <w:gridCol w:w="964"/>
        <w:gridCol w:w="964"/>
        <w:gridCol w:w="964"/>
        <w:gridCol w:w="1077"/>
        <w:gridCol w:w="964"/>
      </w:tblGrid>
      <w:tr w:rsidR="004A149A" w:rsidRPr="00223DCD" w14:paraId="0581086B" w14:textId="77777777" w:rsidTr="001B209C">
        <w:trPr>
          <w:trHeight w:val="340"/>
          <w:jc w:val="center"/>
        </w:trPr>
        <w:tc>
          <w:tcPr>
            <w:tcW w:w="1588" w:type="dxa"/>
            <w:vAlign w:val="center"/>
          </w:tcPr>
          <w:p w14:paraId="61F96488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(1)</w:t>
            </w:r>
          </w:p>
        </w:tc>
        <w:tc>
          <w:tcPr>
            <w:tcW w:w="1134" w:type="dxa"/>
            <w:vAlign w:val="center"/>
          </w:tcPr>
          <w:p w14:paraId="37929AEF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(2)</w:t>
            </w:r>
          </w:p>
        </w:tc>
        <w:tc>
          <w:tcPr>
            <w:tcW w:w="1418" w:type="dxa"/>
            <w:vAlign w:val="center"/>
          </w:tcPr>
          <w:p w14:paraId="0E4EA163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(3)</w:t>
            </w:r>
          </w:p>
        </w:tc>
        <w:tc>
          <w:tcPr>
            <w:tcW w:w="964" w:type="dxa"/>
            <w:vAlign w:val="center"/>
          </w:tcPr>
          <w:p w14:paraId="79920F47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(4)</w:t>
            </w:r>
          </w:p>
        </w:tc>
        <w:tc>
          <w:tcPr>
            <w:tcW w:w="964" w:type="dxa"/>
            <w:vAlign w:val="center"/>
          </w:tcPr>
          <w:p w14:paraId="73611F76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(5)</w:t>
            </w:r>
          </w:p>
        </w:tc>
        <w:tc>
          <w:tcPr>
            <w:tcW w:w="964" w:type="dxa"/>
            <w:vAlign w:val="center"/>
          </w:tcPr>
          <w:p w14:paraId="7000D7B1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(6)</w:t>
            </w:r>
          </w:p>
        </w:tc>
        <w:tc>
          <w:tcPr>
            <w:tcW w:w="1077" w:type="dxa"/>
            <w:vAlign w:val="center"/>
          </w:tcPr>
          <w:p w14:paraId="6B5F9BCE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(7)</w:t>
            </w:r>
          </w:p>
        </w:tc>
        <w:tc>
          <w:tcPr>
            <w:tcW w:w="964" w:type="dxa"/>
            <w:vAlign w:val="center"/>
          </w:tcPr>
          <w:p w14:paraId="4DE92D70" w14:textId="77777777" w:rsidR="004A149A" w:rsidRPr="00223DCD" w:rsidRDefault="004A149A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(8)</w:t>
            </w:r>
          </w:p>
        </w:tc>
      </w:tr>
      <w:tr w:rsidR="004A149A" w:rsidRPr="00223DCD" w14:paraId="3CF64723" w14:textId="77777777" w:rsidTr="001B209C">
        <w:trPr>
          <w:trHeight w:val="488"/>
          <w:jc w:val="center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2CA579" w14:textId="77777777" w:rsidR="004A149A" w:rsidRPr="00575194" w:rsidRDefault="004A149A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</w:pPr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  <w:t>処理場・ ポンプ</w:t>
            </w:r>
            <w:r w:rsidRPr="00575194">
              <w:rPr>
                <w:rFonts w:ascii="ＭＳ 明朝" w:eastAsia="ＭＳ 明朝" w:hAnsi="ＭＳ 明朝" w:cs="ＭＳ 明朝" w:hint="eastAsia"/>
                <w:bCs/>
                <w:sz w:val="21"/>
                <w:szCs w:val="24"/>
                <w:lang w:eastAsia="ja-JP"/>
              </w:rPr>
              <w:t>場</w:t>
            </w:r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  <w:t>等の名称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F861157" w14:textId="2FF551DF" w:rsidR="008539C9" w:rsidRPr="00575194" w:rsidRDefault="004A149A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18"/>
                <w:szCs w:val="24"/>
                <w:lang w:eastAsia="ja-JP"/>
              </w:rPr>
            </w:pPr>
            <w:r w:rsidRPr="00575194">
              <w:rPr>
                <w:rFonts w:ascii="ＭＳ 明朝" w:eastAsia="ＭＳ 明朝" w:hAnsi="ＭＳ 明朝" w:cs="ＭＳ 明朝"/>
                <w:bCs/>
                <w:sz w:val="18"/>
                <w:szCs w:val="24"/>
                <w:lang w:eastAsia="ja-JP"/>
              </w:rPr>
              <w:t>合流・汚水</w:t>
            </w:r>
          </w:p>
          <w:p w14:paraId="45D4DA10" w14:textId="1CEBDCE5" w:rsidR="004A149A" w:rsidRPr="00575194" w:rsidRDefault="004A149A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</w:pPr>
            <w:r w:rsidRPr="00575194">
              <w:rPr>
                <w:rFonts w:ascii="ＭＳ 明朝" w:eastAsia="ＭＳ 明朝" w:hAnsi="ＭＳ 明朝" w:cs="ＭＳ 明朝"/>
                <w:bCs/>
                <w:sz w:val="18"/>
                <w:szCs w:val="24"/>
                <w:lang w:eastAsia="ja-JP"/>
              </w:rPr>
              <w:t>・雨水の別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1BE801E" w14:textId="77777777" w:rsidR="004A149A" w:rsidRPr="00575194" w:rsidRDefault="004A149A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proofErr w:type="spellStart"/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対象施設</w:t>
            </w:r>
            <w:proofErr w:type="spellEnd"/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5445AC61" w14:textId="77777777" w:rsidR="004A149A" w:rsidRPr="00575194" w:rsidRDefault="004A149A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  <w:lang w:eastAsia="ja-JP"/>
              </w:rPr>
            </w:pPr>
            <w:r w:rsidRPr="00575194">
              <w:rPr>
                <w:rFonts w:ascii="ＭＳ 明朝" w:eastAsia="ＭＳ 明朝" w:hAnsi="ＭＳ 明朝" w:cs="ＭＳ 明朝" w:hint="eastAsia"/>
                <w:bCs/>
                <w:sz w:val="21"/>
                <w:szCs w:val="24"/>
                <w:lang w:eastAsia="ja-JP"/>
              </w:rPr>
              <w:t>設置年度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0FF2E8E5" w14:textId="77777777" w:rsidR="004A149A" w:rsidRPr="00575194" w:rsidRDefault="004A149A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proofErr w:type="spellStart"/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供用年数</w:t>
            </w:r>
            <w:proofErr w:type="spellEnd"/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74DD62FE" w14:textId="77777777" w:rsidR="004A149A" w:rsidRPr="00575194" w:rsidRDefault="004A149A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proofErr w:type="spellStart"/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施設能力</w:t>
            </w:r>
            <w:proofErr w:type="spellEnd"/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14:paraId="6C2BA740" w14:textId="77777777" w:rsidR="004A149A" w:rsidRPr="00575194" w:rsidRDefault="004A149A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proofErr w:type="spellStart"/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概算費用</w:t>
            </w:r>
            <w:proofErr w:type="spellEnd"/>
          </w:p>
          <w:p w14:paraId="61BC418D" w14:textId="747D8A93" w:rsidR="004A149A" w:rsidRPr="00575194" w:rsidRDefault="003C1DC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r w:rsidRPr="00575194">
              <w:rPr>
                <w:rFonts w:ascii="ＭＳ 明朝" w:eastAsia="ＭＳ 明朝" w:hAnsi="ＭＳ 明朝" w:cs="ＭＳ 明朝" w:hint="eastAsia"/>
                <w:bCs/>
                <w:sz w:val="21"/>
                <w:szCs w:val="24"/>
                <w:lang w:eastAsia="ja-JP"/>
              </w:rPr>
              <w:t>(</w:t>
            </w:r>
            <w:proofErr w:type="spellStart"/>
            <w:r w:rsidR="004A149A"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百万円</w:t>
            </w:r>
            <w:proofErr w:type="spellEnd"/>
            <w:r w:rsidRPr="00575194">
              <w:rPr>
                <w:rFonts w:ascii="ＭＳ 明朝" w:eastAsia="ＭＳ 明朝" w:hAnsi="ＭＳ 明朝" w:cs="ＭＳ 明朝" w:hint="eastAsia"/>
                <w:bCs/>
                <w:sz w:val="21"/>
                <w:szCs w:val="24"/>
                <w:lang w:eastAsia="ja-JP"/>
              </w:rPr>
              <w:t>)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0E2BAF71" w14:textId="77777777" w:rsidR="004A149A" w:rsidRPr="00575194" w:rsidRDefault="004A149A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</w:pPr>
            <w:proofErr w:type="spellStart"/>
            <w:r w:rsidRPr="00575194">
              <w:rPr>
                <w:rFonts w:ascii="ＭＳ 明朝" w:eastAsia="ＭＳ 明朝" w:hAnsi="ＭＳ 明朝" w:cs="ＭＳ 明朝"/>
                <w:bCs/>
                <w:sz w:val="21"/>
                <w:szCs w:val="24"/>
              </w:rPr>
              <w:t>備考</w:t>
            </w:r>
            <w:proofErr w:type="spellEnd"/>
          </w:p>
        </w:tc>
      </w:tr>
      <w:tr w:rsidR="004E2408" w:rsidRPr="00223DCD" w14:paraId="73F29082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3E2AB" w14:textId="77777777" w:rsidR="004E2408" w:rsidRPr="00223DCD" w:rsidRDefault="004E2408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2705408C" w14:textId="0FEBA4BF" w:rsidR="004E2408" w:rsidRPr="00223DCD" w:rsidRDefault="004E2408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9F5D5" w14:textId="5E1BF912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89DFB" w14:textId="374C5648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汚泥脱水設備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77CD4" w14:textId="77777777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996</w:t>
            </w:r>
          </w:p>
          <w:p w14:paraId="71C18976" w14:textId="3EAC8730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199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B22C9" w14:textId="77777777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5</w:t>
            </w:r>
          </w:p>
          <w:p w14:paraId="28C3678F" w14:textId="3B027DDE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89DCE" w14:textId="44D624BE" w:rsidR="004E2408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w w:val="50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vAlign w:val="center"/>
          </w:tcPr>
          <w:p w14:paraId="277AE545" w14:textId="11528C14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69.0</w:t>
            </w:r>
          </w:p>
        </w:tc>
        <w:tc>
          <w:tcPr>
            <w:tcW w:w="964" w:type="dxa"/>
            <w:vAlign w:val="center"/>
          </w:tcPr>
          <w:p w14:paraId="30BA3E3E" w14:textId="77777777" w:rsidR="004E2408" w:rsidRPr="00223DCD" w:rsidRDefault="004E2408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E2408" w:rsidRPr="00223DCD" w14:paraId="78455656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E123E" w14:textId="24599A9C" w:rsidR="004E2408" w:rsidRPr="00223DCD" w:rsidRDefault="004E2408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57B918A6" w14:textId="0D4EC9DD" w:rsidR="004E2408" w:rsidRPr="00223DCD" w:rsidRDefault="004E2408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38A6B" w14:textId="73EB7297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21D37" w14:textId="09368F11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汚泥貯留設備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781A6" w14:textId="1155E229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199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59FC3" w14:textId="486F7095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EC93D" w14:textId="4CA17353" w:rsidR="004E2408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w w:val="50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vMerge/>
            <w:vAlign w:val="center"/>
          </w:tcPr>
          <w:p w14:paraId="32BB1B5A" w14:textId="465C532D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64" w:type="dxa"/>
            <w:vAlign w:val="center"/>
          </w:tcPr>
          <w:p w14:paraId="4F151EA4" w14:textId="5D268020" w:rsidR="004E2408" w:rsidRPr="00223DCD" w:rsidRDefault="004E2408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E2408" w:rsidRPr="00223DCD" w14:paraId="641BF73E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BC5A8" w14:textId="77777777" w:rsidR="004E2408" w:rsidRPr="00223DCD" w:rsidRDefault="004E2408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550D232E" w14:textId="30CA9446" w:rsidR="004E2408" w:rsidRPr="00223DCD" w:rsidRDefault="004E2408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B6EBB" w14:textId="66A71DE4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29336" w14:textId="77777777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クレーン類</w:t>
            </w:r>
          </w:p>
          <w:p w14:paraId="75A3DFA9" w14:textId="1346613A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物あげ設備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84D9B" w14:textId="0E0CA30C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60CD9" w14:textId="15D7C6F3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7BCFF" w14:textId="7D0E7257" w:rsidR="004E2408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w w:val="6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14:paraId="1E5A4626" w14:textId="77777777" w:rsidR="004E2408" w:rsidRPr="00223DCD" w:rsidRDefault="004E240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64" w:type="dxa"/>
            <w:vAlign w:val="center"/>
          </w:tcPr>
          <w:p w14:paraId="0841EC89" w14:textId="77777777" w:rsidR="004E2408" w:rsidRPr="00223DCD" w:rsidRDefault="004E2408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A149A" w:rsidRPr="00223DCD" w14:paraId="4BE46B63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2E7FF" w14:textId="6EA6B29F" w:rsidR="00B80C1B" w:rsidRPr="00223DCD" w:rsidRDefault="00CC5A57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170E1C81" w14:textId="5EAAEAC4" w:rsidR="004A149A" w:rsidRPr="00223DCD" w:rsidRDefault="00B80C1B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82CB3" w14:textId="21906BD7" w:rsidR="004A149A" w:rsidRPr="00223DCD" w:rsidRDefault="008539C9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78C79" w14:textId="243082A1" w:rsidR="00EB31A9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汚泥濃縮設備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4AF56" w14:textId="13754E9D" w:rsidR="004A149A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7449F" w14:textId="6B8763E8" w:rsidR="004A149A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03B17" w14:textId="346712E9" w:rsidR="004A149A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w w:val="66"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7A518" w14:textId="73912EC1" w:rsidR="004A149A" w:rsidRPr="00223DCD" w:rsidRDefault="00931900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.0</w:t>
            </w:r>
          </w:p>
        </w:tc>
        <w:tc>
          <w:tcPr>
            <w:tcW w:w="964" w:type="dxa"/>
            <w:vAlign w:val="center"/>
          </w:tcPr>
          <w:p w14:paraId="367544FD" w14:textId="3CD245D2" w:rsidR="00733B1F" w:rsidRPr="00223DCD" w:rsidRDefault="00534C62" w:rsidP="00223DCD">
            <w:pPr>
              <w:snapToGrid w:val="0"/>
              <w:spacing w:line="276" w:lineRule="auto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撤去のみ</w:t>
            </w:r>
          </w:p>
        </w:tc>
      </w:tr>
      <w:tr w:rsidR="00733B1F" w:rsidRPr="00223DCD" w14:paraId="3BBD1DA2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BF3A4" w14:textId="2DEE4CF7" w:rsidR="00733B1F" w:rsidRPr="00223DCD" w:rsidRDefault="00CC5A57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0FC4D05A" w14:textId="403EA9A1" w:rsidR="00733B1F" w:rsidRPr="00223DCD" w:rsidRDefault="00733B1F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9BF93" w14:textId="3EFE512B" w:rsidR="00733B1F" w:rsidRPr="00223DCD" w:rsidRDefault="00733B1F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72AB1" w14:textId="01D5D647" w:rsidR="00733B1F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調質設備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E9F3E" w14:textId="77777777" w:rsidR="00733B1F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997</w:t>
            </w:r>
          </w:p>
          <w:p w14:paraId="6BD1D750" w14:textId="77777777" w:rsidR="00DC7B31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999</w:t>
            </w:r>
          </w:p>
          <w:p w14:paraId="4EED9C4B" w14:textId="111C72A1" w:rsidR="00DC7B31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5BCFD" w14:textId="77777777" w:rsidR="00733B1F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4</w:t>
            </w:r>
          </w:p>
          <w:p w14:paraId="6DA5EFEA" w14:textId="77777777" w:rsidR="00DC7B31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2</w:t>
            </w:r>
          </w:p>
          <w:p w14:paraId="0C91DAD7" w14:textId="29E5B9D8" w:rsidR="00DC7B31" w:rsidRPr="00223DCD" w:rsidRDefault="003A5189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2BAB" w14:textId="54B2F141" w:rsidR="00733B1F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9167C" w14:textId="08F62F52" w:rsidR="00733B1F" w:rsidRPr="00223DCD" w:rsidRDefault="00931900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5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.0</w:t>
            </w:r>
          </w:p>
        </w:tc>
        <w:tc>
          <w:tcPr>
            <w:tcW w:w="964" w:type="dxa"/>
            <w:vAlign w:val="center"/>
          </w:tcPr>
          <w:p w14:paraId="5E108B4E" w14:textId="503BB1A2" w:rsidR="00733B1F" w:rsidRPr="00223DCD" w:rsidRDefault="00534C62" w:rsidP="00223DCD">
            <w:pPr>
              <w:snapToGrid w:val="0"/>
              <w:spacing w:line="276" w:lineRule="auto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撤去のみ</w:t>
            </w:r>
          </w:p>
        </w:tc>
      </w:tr>
      <w:tr w:rsidR="00733B1F" w:rsidRPr="00223DCD" w14:paraId="672095B3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6053" w14:textId="10ABFC9C" w:rsidR="00733B1F" w:rsidRPr="00223DCD" w:rsidRDefault="00CC5A57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5D891537" w14:textId="06B7244D" w:rsidR="00733B1F" w:rsidRPr="00223DCD" w:rsidRDefault="00733B1F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FD105" w14:textId="3AF850C6" w:rsidR="00733B1F" w:rsidRPr="00223DCD" w:rsidRDefault="00733B1F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29830" w14:textId="59D3CC86" w:rsidR="00733B1F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用水設備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54E83" w14:textId="0254D77C" w:rsidR="00733B1F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1F911" w14:textId="72BDA3BF" w:rsidR="00733B1F" w:rsidRPr="00223DCD" w:rsidRDefault="00DC7B31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CD639" w14:textId="372E608B" w:rsidR="00733B1F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0267" w14:textId="2B3CA9F2" w:rsidR="00733B1F" w:rsidRPr="00223DCD" w:rsidRDefault="007F7CF8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1.0</w:t>
            </w:r>
          </w:p>
        </w:tc>
        <w:tc>
          <w:tcPr>
            <w:tcW w:w="964" w:type="dxa"/>
            <w:vAlign w:val="center"/>
          </w:tcPr>
          <w:p w14:paraId="77DFFE02" w14:textId="7D4A593F" w:rsidR="00733B1F" w:rsidRPr="00223DCD" w:rsidRDefault="00733B1F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6A653659" w14:textId="0B07E116" w:rsidR="0070488E" w:rsidRDefault="0070488E"/>
    <w:p w14:paraId="4852B8A5" w14:textId="77777777" w:rsidR="0070488E" w:rsidRDefault="0070488E"/>
    <w:tbl>
      <w:tblPr>
        <w:tblpPr w:leftFromText="142" w:rightFromText="142" w:vertAnchor="text" w:tblpXSpec="center" w:tblpY="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1134"/>
        <w:gridCol w:w="1418"/>
        <w:gridCol w:w="964"/>
        <w:gridCol w:w="964"/>
        <w:gridCol w:w="964"/>
        <w:gridCol w:w="1077"/>
        <w:gridCol w:w="964"/>
      </w:tblGrid>
      <w:tr w:rsidR="0070488E" w:rsidRPr="00223DCD" w14:paraId="302FCDA6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9731C" w14:textId="77777777" w:rsidR="0070488E" w:rsidRPr="00223DCD" w:rsidRDefault="0070488E" w:rsidP="0070488E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lastRenderedPageBreak/>
              <w:t>御代田浄化管理</w:t>
            </w:r>
          </w:p>
          <w:p w14:paraId="6B90DE4E" w14:textId="0A91E153" w:rsidR="0070488E" w:rsidRPr="00223DCD" w:rsidRDefault="0070488E" w:rsidP="0070488E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4947" w14:textId="1DC14A57" w:rsidR="0070488E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F4D9" w14:textId="737953A9" w:rsidR="0070488E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監視制御設備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8571C" w14:textId="77777777" w:rsidR="0070488E" w:rsidRPr="0070488E" w:rsidRDefault="0070488E" w:rsidP="0070488E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70488E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1995</w:t>
            </w:r>
          </w:p>
          <w:p w14:paraId="421DEA52" w14:textId="4192C821" w:rsidR="0070488E" w:rsidRPr="00223DCD" w:rsidRDefault="0070488E" w:rsidP="0070488E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70488E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1997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5A0EB" w14:textId="77777777" w:rsidR="0070488E" w:rsidRPr="0070488E" w:rsidRDefault="0070488E" w:rsidP="0070488E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70488E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26</w:t>
            </w:r>
          </w:p>
          <w:p w14:paraId="10B31C31" w14:textId="200B5AA6" w:rsidR="0070488E" w:rsidRPr="00223DCD" w:rsidRDefault="0070488E" w:rsidP="0070488E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70488E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D3375" w14:textId="56C95C69" w:rsidR="0070488E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vAlign w:val="center"/>
          </w:tcPr>
          <w:p w14:paraId="26BBD710" w14:textId="2CEB5BA9" w:rsidR="0070488E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6</w:t>
            </w:r>
            <w:r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0.0</w:t>
            </w:r>
          </w:p>
        </w:tc>
        <w:tc>
          <w:tcPr>
            <w:tcW w:w="964" w:type="dxa"/>
            <w:vAlign w:val="center"/>
          </w:tcPr>
          <w:p w14:paraId="0F364633" w14:textId="77777777" w:rsidR="0070488E" w:rsidRPr="00223DCD" w:rsidRDefault="0070488E" w:rsidP="00223DCD">
            <w:pPr>
              <w:snapToGrid w:val="0"/>
              <w:spacing w:line="276" w:lineRule="auto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34C62" w:rsidRPr="00223DCD" w14:paraId="382831C6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F0A0C" w14:textId="77777777" w:rsidR="00534C62" w:rsidRPr="00223DCD" w:rsidRDefault="00534C62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71926CE0" w14:textId="5021589B" w:rsidR="00534C62" w:rsidRPr="00223DCD" w:rsidRDefault="00534C62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C2CA" w14:textId="2A5121E1" w:rsidR="00534C62" w:rsidRPr="00223DCD" w:rsidRDefault="00534C62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88B23" w14:textId="01326DE8" w:rsidR="00534C62" w:rsidRPr="00223DCD" w:rsidRDefault="00534C62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計装設備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D1901" w14:textId="77777777" w:rsidR="00534C62" w:rsidRPr="00223DCD" w:rsidRDefault="00534C62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995</w:t>
            </w:r>
          </w:p>
          <w:p w14:paraId="28EE89B2" w14:textId="03050326" w:rsidR="00534C62" w:rsidRPr="00223DCD" w:rsidRDefault="00534C62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997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67CBA" w14:textId="77777777" w:rsidR="00534C62" w:rsidRPr="00223DCD" w:rsidRDefault="00534C62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6</w:t>
            </w:r>
          </w:p>
          <w:p w14:paraId="62252C2E" w14:textId="7AFBE70D" w:rsidR="00534C62" w:rsidRPr="00223DCD" w:rsidRDefault="00534C62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CDB98" w14:textId="0F3D8E6D" w:rsidR="00534C62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14:paraId="39212BDD" w14:textId="77777777" w:rsidR="00534C62" w:rsidRPr="00223DCD" w:rsidRDefault="00534C62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64" w:type="dxa"/>
            <w:vAlign w:val="center"/>
          </w:tcPr>
          <w:p w14:paraId="489C885D" w14:textId="70A692C7" w:rsidR="00534C62" w:rsidRPr="00223DCD" w:rsidRDefault="00534C62" w:rsidP="00223DCD">
            <w:pPr>
              <w:snapToGrid w:val="0"/>
              <w:spacing w:line="276" w:lineRule="auto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撤去のみ</w:t>
            </w:r>
          </w:p>
        </w:tc>
      </w:tr>
      <w:tr w:rsidR="003E66BE" w:rsidRPr="00223DCD" w14:paraId="44016EB2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5397C" w14:textId="1659EED6" w:rsidR="003E66BE" w:rsidRPr="00223DCD" w:rsidRDefault="003E66BE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5615F352" w14:textId="6D9B1DE4" w:rsidR="003E66BE" w:rsidRPr="00223DCD" w:rsidRDefault="003E66BE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47A24" w14:textId="72D6977B" w:rsidR="003E66BE" w:rsidRPr="00223DCD" w:rsidRDefault="003E66B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E7964" w14:textId="72F6134B" w:rsidR="003E66BE" w:rsidRPr="00223DCD" w:rsidRDefault="003E66B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負荷設備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3C1A7" w14:textId="5ED72F4E" w:rsidR="003E66BE" w:rsidRPr="00223DCD" w:rsidRDefault="003E66B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1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996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F2B8" w14:textId="42FD3E20" w:rsidR="003E66BE" w:rsidRPr="00223DCD" w:rsidRDefault="003E66B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44886" w14:textId="51A80DCE" w:rsidR="003E66BE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14:paraId="097F01B1" w14:textId="05001766" w:rsidR="003E66BE" w:rsidRPr="00223DCD" w:rsidRDefault="003E66B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64" w:type="dxa"/>
            <w:vAlign w:val="center"/>
          </w:tcPr>
          <w:p w14:paraId="6870A1F0" w14:textId="72570369" w:rsidR="003E66BE" w:rsidRPr="00223DCD" w:rsidRDefault="003E66BE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57135D" w:rsidRPr="00223DCD" w14:paraId="6CEA0547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CBE14" w14:textId="24869265" w:rsidR="0057135D" w:rsidRPr="00223DCD" w:rsidRDefault="00CC5A57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御代田浄化管理</w:t>
            </w:r>
          </w:p>
          <w:p w14:paraId="0160407F" w14:textId="43F4CF12" w:rsidR="0057135D" w:rsidRPr="00223DCD" w:rsidRDefault="0057135D" w:rsidP="00223DCD">
            <w:pPr>
              <w:pStyle w:val="TableParagraph"/>
              <w:snapToGrid w:val="0"/>
              <w:spacing w:line="276" w:lineRule="auto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センター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70221" w14:textId="21B8BC29" w:rsidR="0057135D" w:rsidRPr="00223DCD" w:rsidRDefault="0057135D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汚水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9C76" w14:textId="356AA838" w:rsidR="0057135D" w:rsidRPr="00223DCD" w:rsidRDefault="00AB6D63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受変電</w:t>
            </w:r>
            <w:r w:rsidR="0057135D"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設備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40C19" w14:textId="03751846" w:rsidR="003A5189" w:rsidRPr="00223DCD" w:rsidRDefault="00AB6D63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1995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0DB86" w14:textId="031759D3" w:rsidR="003A5189" w:rsidRPr="00223DCD" w:rsidRDefault="00AB6D63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25F40" w14:textId="7C58AAD9" w:rsidR="0057135D" w:rsidRPr="00223DCD" w:rsidRDefault="0070488E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－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CDD3C" w14:textId="1D6F9053" w:rsidR="0057135D" w:rsidRPr="00223DCD" w:rsidRDefault="00AB6D63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4</w:t>
            </w:r>
            <w:r w:rsidR="00931900"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5.0</w:t>
            </w:r>
          </w:p>
        </w:tc>
        <w:tc>
          <w:tcPr>
            <w:tcW w:w="964" w:type="dxa"/>
            <w:vAlign w:val="center"/>
          </w:tcPr>
          <w:p w14:paraId="49C02F79" w14:textId="0F2ACD95" w:rsidR="0057135D" w:rsidRPr="00223DCD" w:rsidRDefault="0057135D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w w:val="90"/>
                <w:sz w:val="24"/>
                <w:szCs w:val="24"/>
              </w:rPr>
            </w:pPr>
          </w:p>
        </w:tc>
      </w:tr>
      <w:tr w:rsidR="0057135D" w:rsidRPr="00223DCD" w14:paraId="6BAF4DB7" w14:textId="77777777" w:rsidTr="001B209C">
        <w:trPr>
          <w:trHeight w:val="567"/>
          <w:jc w:val="center"/>
        </w:trPr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1D1C4005" w14:textId="77777777" w:rsidR="0057135D" w:rsidRPr="00223DCD" w:rsidRDefault="0057135D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D0C69F" w14:textId="77777777" w:rsidR="0057135D" w:rsidRPr="00223DCD" w:rsidRDefault="0057135D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60B48D" w14:textId="77777777" w:rsidR="0057135D" w:rsidRPr="00223DCD" w:rsidRDefault="0057135D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3FB698E" w14:textId="77777777" w:rsidR="0057135D" w:rsidRPr="00223DCD" w:rsidRDefault="0057135D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5F0D2861" w14:textId="77777777" w:rsidR="0057135D" w:rsidRPr="00223DCD" w:rsidRDefault="0057135D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16D2E922" w14:textId="77777777" w:rsidR="0057135D" w:rsidRPr="00223DCD" w:rsidRDefault="0057135D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3446734D" w14:textId="60A975D0" w:rsidR="0057135D" w:rsidRPr="00223DCD" w:rsidRDefault="00B7030C" w:rsidP="00223DCD">
            <w:pPr>
              <w:pStyle w:val="TableParagraph"/>
              <w:snapToGrid w:val="0"/>
              <w:spacing w:line="276" w:lineRule="auto"/>
              <w:jc w:val="center"/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</w:pPr>
            <w:r w:rsidRPr="00223DCD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2</w:t>
            </w:r>
            <w:r w:rsidRPr="00223DCD">
              <w:rPr>
                <w:rFonts w:ascii="ＭＳ 明朝" w:eastAsia="ＭＳ 明朝" w:hAnsi="ＭＳ 明朝" w:cs="ＭＳ 明朝"/>
                <w:bCs/>
                <w:sz w:val="24"/>
                <w:szCs w:val="24"/>
                <w:lang w:eastAsia="ja-JP"/>
              </w:rPr>
              <w:t>91.0</w:t>
            </w:r>
          </w:p>
        </w:tc>
        <w:tc>
          <w:tcPr>
            <w:tcW w:w="964" w:type="dxa"/>
            <w:vAlign w:val="center"/>
          </w:tcPr>
          <w:p w14:paraId="0DC2226C" w14:textId="77777777" w:rsidR="0057135D" w:rsidRPr="00223DCD" w:rsidRDefault="0057135D" w:rsidP="00223DCD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70186B86" w14:textId="03CB0BAC" w:rsidR="00073744" w:rsidRPr="00223DCD" w:rsidRDefault="00AB4F1A" w:rsidP="00223DCD">
      <w:pPr>
        <w:spacing w:line="276" w:lineRule="auto"/>
        <w:jc w:val="right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※供用年数は</w:t>
      </w:r>
      <w:r w:rsidR="00556C7A">
        <w:rPr>
          <w:rFonts w:ascii="ＭＳ 明朝" w:eastAsia="ＭＳ 明朝" w:hAnsi="ＭＳ 明朝" w:hint="eastAsia"/>
          <w:bCs/>
          <w:sz w:val="24"/>
          <w:szCs w:val="24"/>
        </w:rPr>
        <w:t>、</w:t>
      </w:r>
      <w:r w:rsidRPr="00223DCD">
        <w:rPr>
          <w:rFonts w:ascii="ＭＳ 明朝" w:eastAsia="ＭＳ 明朝" w:hAnsi="ＭＳ 明朝" w:hint="eastAsia"/>
          <w:bCs/>
          <w:sz w:val="24"/>
          <w:szCs w:val="24"/>
        </w:rPr>
        <w:t>2021年度（計画策定時）からの算出</w:t>
      </w:r>
      <w:r w:rsidR="00B7030C" w:rsidRPr="00223DCD">
        <w:rPr>
          <w:rFonts w:ascii="ＭＳ 明朝" w:eastAsia="ＭＳ 明朝" w:hAnsi="ＭＳ 明朝" w:hint="eastAsia"/>
          <w:bCs/>
          <w:sz w:val="24"/>
          <w:szCs w:val="24"/>
        </w:rPr>
        <w:t>、</w:t>
      </w:r>
      <w:r w:rsidR="00073744" w:rsidRPr="00223DCD">
        <w:rPr>
          <w:rFonts w:ascii="ＭＳ 明朝" w:eastAsia="ＭＳ 明朝" w:hAnsi="ＭＳ 明朝" w:hint="eastAsia"/>
          <w:bCs/>
          <w:sz w:val="24"/>
          <w:szCs w:val="24"/>
        </w:rPr>
        <w:t>消費税10％を含む</w:t>
      </w:r>
      <w:r w:rsidR="00556C7A">
        <w:rPr>
          <w:rFonts w:ascii="ＭＳ 明朝" w:eastAsia="ＭＳ 明朝" w:hAnsi="ＭＳ 明朝" w:hint="eastAsia"/>
          <w:bCs/>
          <w:sz w:val="24"/>
          <w:szCs w:val="24"/>
        </w:rPr>
        <w:t>。</w:t>
      </w:r>
    </w:p>
    <w:p w14:paraId="7AD7CE59" w14:textId="77777777" w:rsidR="003A0681" w:rsidRDefault="003A0681" w:rsidP="00223DCD">
      <w:pPr>
        <w:widowControl/>
        <w:spacing w:line="276" w:lineRule="auto"/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6E2174F" w14:textId="4274185F" w:rsidR="007B363C" w:rsidRPr="00223DCD" w:rsidRDefault="00A626C4" w:rsidP="00223DCD">
      <w:pPr>
        <w:widowControl/>
        <w:spacing w:line="276" w:lineRule="auto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223DCD">
        <w:rPr>
          <w:rFonts w:ascii="ＭＳ 明朝" w:eastAsia="ＭＳ 明朝" w:hAnsi="ＭＳ 明朝" w:hint="eastAsia"/>
          <w:bCs/>
          <w:sz w:val="24"/>
          <w:szCs w:val="24"/>
        </w:rPr>
        <w:t>④　ストックマネジメントの導入によるコスト縮減効果</w:t>
      </w:r>
    </w:p>
    <w:p w14:paraId="3AA51BB9" w14:textId="4F591E84" w:rsidR="007B363C" w:rsidRPr="00223DCD" w:rsidRDefault="007B363C" w:rsidP="00223DCD">
      <w:pPr>
        <w:widowControl/>
        <w:spacing w:line="276" w:lineRule="auto"/>
        <w:ind w:leftChars="200" w:left="420" w:rightChars="171" w:right="359"/>
        <w:rPr>
          <w:rFonts w:ascii="ＭＳ 明朝" w:eastAsia="ＭＳ 明朝" w:hAnsi="ＭＳ 明朝"/>
          <w:bCs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3686"/>
      </w:tblGrid>
      <w:tr w:rsidR="002E64C2" w:rsidRPr="00223DCD" w14:paraId="267E82AB" w14:textId="77777777" w:rsidTr="001B209C">
        <w:trPr>
          <w:trHeight w:val="397"/>
          <w:jc w:val="center"/>
        </w:trPr>
        <w:tc>
          <w:tcPr>
            <w:tcW w:w="3686" w:type="dxa"/>
            <w:tcBorders>
              <w:bottom w:val="double" w:sz="4" w:space="0" w:color="auto"/>
            </w:tcBorders>
          </w:tcPr>
          <w:p w14:paraId="2BA3F66E" w14:textId="7B185BD2" w:rsidR="002E64C2" w:rsidRPr="00223DCD" w:rsidRDefault="00C71CD1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概算</w:t>
            </w:r>
            <w:r w:rsidR="002E64C2" w:rsidRPr="00223DCD">
              <w:rPr>
                <w:rFonts w:hAnsi="ＭＳ 明朝" w:hint="eastAsia"/>
                <w:bCs/>
                <w:sz w:val="24"/>
                <w:szCs w:val="24"/>
              </w:rPr>
              <w:t>のコスト縮減額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4C319DC6" w14:textId="1E4F0861" w:rsidR="002E64C2" w:rsidRPr="00223DCD" w:rsidRDefault="001D3D32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試算</w:t>
            </w:r>
            <w:r w:rsidR="002E64C2" w:rsidRPr="00223DCD">
              <w:rPr>
                <w:rFonts w:hAnsi="ＭＳ 明朝" w:hint="eastAsia"/>
                <w:bCs/>
                <w:sz w:val="24"/>
                <w:szCs w:val="24"/>
              </w:rPr>
              <w:t>の対象時期</w:t>
            </w:r>
          </w:p>
        </w:tc>
      </w:tr>
      <w:tr w:rsidR="002E64C2" w:rsidRPr="00223DCD" w14:paraId="52C71FC1" w14:textId="77777777" w:rsidTr="001B209C">
        <w:trPr>
          <w:trHeight w:val="397"/>
          <w:jc w:val="center"/>
        </w:trPr>
        <w:tc>
          <w:tcPr>
            <w:tcW w:w="3686" w:type="dxa"/>
            <w:tcBorders>
              <w:top w:val="double" w:sz="4" w:space="0" w:color="auto"/>
              <w:bottom w:val="single" w:sz="4" w:space="0" w:color="auto"/>
            </w:tcBorders>
          </w:tcPr>
          <w:p w14:paraId="5E67B216" w14:textId="4B277243" w:rsidR="002E64C2" w:rsidRPr="00223DCD" w:rsidRDefault="00E1673C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 xml:space="preserve">管路施設　　</w:t>
            </w:r>
            <w:r w:rsidR="00C0253F" w:rsidRPr="00223DCD">
              <w:rPr>
                <w:rFonts w:hAnsi="ＭＳ 明朝" w:hint="eastAsia"/>
                <w:bCs/>
                <w:sz w:val="24"/>
                <w:szCs w:val="24"/>
              </w:rPr>
              <w:t>3</w:t>
            </w:r>
            <w:r w:rsidR="00C0253F" w:rsidRPr="00223DCD">
              <w:rPr>
                <w:rFonts w:hAnsi="ＭＳ 明朝"/>
                <w:bCs/>
                <w:sz w:val="24"/>
                <w:szCs w:val="24"/>
              </w:rPr>
              <w:t>35</w:t>
            </w:r>
            <w:r w:rsidR="002E64C2" w:rsidRPr="00223DCD">
              <w:rPr>
                <w:rFonts w:hAnsi="ＭＳ 明朝" w:hint="eastAsia"/>
                <w:bCs/>
                <w:sz w:val="24"/>
                <w:szCs w:val="24"/>
              </w:rPr>
              <w:t xml:space="preserve">　百万円/年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</w:tcBorders>
          </w:tcPr>
          <w:p w14:paraId="4B27D946" w14:textId="4DD6D3EF" w:rsidR="002E64C2" w:rsidRPr="00223DCD" w:rsidRDefault="00C71CD1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おおむ</w:t>
            </w:r>
            <w:r w:rsidR="002E64C2" w:rsidRPr="00223DCD">
              <w:rPr>
                <w:rFonts w:hAnsi="ＭＳ 明朝" w:hint="eastAsia"/>
                <w:bCs/>
                <w:sz w:val="24"/>
                <w:szCs w:val="24"/>
              </w:rPr>
              <w:t>ね</w:t>
            </w:r>
            <w:r w:rsidR="00C0253F" w:rsidRPr="00223DCD">
              <w:rPr>
                <w:rFonts w:hAnsi="ＭＳ 明朝" w:hint="eastAsia"/>
                <w:bCs/>
                <w:sz w:val="24"/>
                <w:szCs w:val="24"/>
              </w:rPr>
              <w:t>1</w:t>
            </w:r>
            <w:r w:rsidR="00C0253F" w:rsidRPr="00223DCD">
              <w:rPr>
                <w:rFonts w:hAnsi="ＭＳ 明朝"/>
                <w:bCs/>
                <w:sz w:val="24"/>
                <w:szCs w:val="24"/>
              </w:rPr>
              <w:t>0</w:t>
            </w:r>
            <w:r w:rsidR="002E64C2" w:rsidRPr="00223DCD">
              <w:rPr>
                <w:rFonts w:hAnsi="ＭＳ 明朝" w:hint="eastAsia"/>
                <w:bCs/>
                <w:sz w:val="24"/>
                <w:szCs w:val="24"/>
              </w:rPr>
              <w:t>0年</w:t>
            </w:r>
          </w:p>
        </w:tc>
      </w:tr>
      <w:tr w:rsidR="00E1673C" w:rsidRPr="00223DCD" w14:paraId="4E34F822" w14:textId="77777777" w:rsidTr="001B209C">
        <w:trPr>
          <w:trHeight w:val="397"/>
          <w:jc w:val="center"/>
        </w:trPr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14:paraId="3A5F944A" w14:textId="43575E83" w:rsidR="00E1673C" w:rsidRPr="00223DCD" w:rsidRDefault="00E1673C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処理場施設　140　百万円/年</w:t>
            </w:r>
          </w:p>
        </w:tc>
        <w:tc>
          <w:tcPr>
            <w:tcW w:w="3686" w:type="dxa"/>
            <w:tcBorders>
              <w:top w:val="single" w:sz="4" w:space="0" w:color="auto"/>
              <w:bottom w:val="double" w:sz="4" w:space="0" w:color="auto"/>
            </w:tcBorders>
          </w:tcPr>
          <w:p w14:paraId="7FC89CD1" w14:textId="7EB73C5D" w:rsidR="00E1673C" w:rsidRPr="00223DCD" w:rsidRDefault="00E74823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おおむ</w:t>
            </w:r>
            <w:r w:rsidR="00E1673C" w:rsidRPr="00223DCD">
              <w:rPr>
                <w:rFonts w:hAnsi="ＭＳ 明朝" w:hint="eastAsia"/>
                <w:bCs/>
                <w:sz w:val="24"/>
                <w:szCs w:val="24"/>
              </w:rPr>
              <w:t>ね100年</w:t>
            </w:r>
          </w:p>
        </w:tc>
      </w:tr>
      <w:tr w:rsidR="00E1673C" w:rsidRPr="00223DCD" w14:paraId="31256469" w14:textId="77777777" w:rsidTr="001B209C">
        <w:trPr>
          <w:trHeight w:val="397"/>
          <w:jc w:val="center"/>
        </w:trPr>
        <w:tc>
          <w:tcPr>
            <w:tcW w:w="3686" w:type="dxa"/>
            <w:tcBorders>
              <w:top w:val="double" w:sz="4" w:space="0" w:color="auto"/>
            </w:tcBorders>
          </w:tcPr>
          <w:p w14:paraId="2B6053EA" w14:textId="3EDA4A5C" w:rsidR="00E1673C" w:rsidRPr="00223DCD" w:rsidRDefault="00E1673C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計　　　　　4</w:t>
            </w:r>
            <w:r w:rsidRPr="00223DCD">
              <w:rPr>
                <w:rFonts w:hAnsi="ＭＳ 明朝"/>
                <w:bCs/>
                <w:sz w:val="24"/>
                <w:szCs w:val="24"/>
              </w:rPr>
              <w:t>75</w:t>
            </w:r>
            <w:r w:rsidRPr="00223DCD">
              <w:rPr>
                <w:rFonts w:hAnsi="ＭＳ 明朝" w:hint="eastAsia"/>
                <w:bCs/>
                <w:sz w:val="24"/>
                <w:szCs w:val="24"/>
              </w:rPr>
              <w:t xml:space="preserve">　百万円/年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29801153" w14:textId="732AE326" w:rsidR="00E1673C" w:rsidRPr="00223DCD" w:rsidRDefault="00E1673C" w:rsidP="00223DCD">
            <w:pPr>
              <w:spacing w:line="276" w:lineRule="auto"/>
              <w:jc w:val="center"/>
              <w:rPr>
                <w:rFonts w:hAnsi="ＭＳ 明朝"/>
                <w:bCs/>
                <w:sz w:val="24"/>
                <w:szCs w:val="24"/>
              </w:rPr>
            </w:pPr>
            <w:r w:rsidRPr="00223DCD">
              <w:rPr>
                <w:rFonts w:hAnsi="ＭＳ 明朝" w:hint="eastAsia"/>
                <w:bCs/>
                <w:sz w:val="24"/>
                <w:szCs w:val="24"/>
              </w:rPr>
              <w:t>－</w:t>
            </w:r>
          </w:p>
        </w:tc>
      </w:tr>
    </w:tbl>
    <w:p w14:paraId="11F00375" w14:textId="77777777" w:rsidR="003B73DB" w:rsidRPr="00223DCD" w:rsidRDefault="003B73DB" w:rsidP="00E1673C">
      <w:pPr>
        <w:widowControl/>
        <w:ind w:right="840"/>
        <w:rPr>
          <w:rFonts w:ascii="ＭＳ 明朝" w:eastAsia="ＭＳ 明朝" w:hAnsi="ＭＳ 明朝"/>
          <w:bCs/>
          <w:sz w:val="24"/>
          <w:szCs w:val="24"/>
        </w:rPr>
      </w:pPr>
    </w:p>
    <w:sectPr w:rsidR="003B73DB" w:rsidRPr="00223DCD" w:rsidSect="007B363C">
      <w:pgSz w:w="11906" w:h="16838" w:code="9"/>
      <w:pgMar w:top="1134" w:right="1134" w:bottom="1134" w:left="1418" w:header="851" w:footer="283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D28C5" w14:textId="77777777" w:rsidR="00BF7200" w:rsidRDefault="00BF7200">
      <w:r>
        <w:separator/>
      </w:r>
    </w:p>
  </w:endnote>
  <w:endnote w:type="continuationSeparator" w:id="0">
    <w:p w14:paraId="298C8997" w14:textId="77777777" w:rsidR="00BF7200" w:rsidRDefault="00BF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2B6B" w14:textId="309B1E97" w:rsidR="00294FC2" w:rsidRPr="005831E2" w:rsidRDefault="00294FC2">
    <w:pPr>
      <w:pStyle w:val="a8"/>
      <w:jc w:val="center"/>
      <w:rPr>
        <w:rFonts w:ascii="ＭＳ ゴシック" w:eastAsia="ＭＳ ゴシック" w:hAnsi="ＭＳ ゴシック"/>
      </w:rPr>
    </w:pPr>
    <w:r w:rsidRPr="005831E2">
      <w:rPr>
        <w:rFonts w:ascii="ＭＳ ゴシック" w:eastAsia="ＭＳ ゴシック" w:hAnsi="ＭＳ ゴシック" w:hint="eastAsia"/>
      </w:rPr>
      <w:t>－</w:t>
    </w:r>
    <w:sdt>
      <w:sdtPr>
        <w:rPr>
          <w:rFonts w:ascii="ＭＳ ゴシック" w:eastAsia="ＭＳ ゴシック" w:hAnsi="ＭＳ ゴシック"/>
        </w:rPr>
        <w:id w:val="-515006000"/>
        <w:docPartObj>
          <w:docPartGallery w:val="Page Numbers (Bottom of Page)"/>
          <w:docPartUnique/>
        </w:docPartObj>
      </w:sdtPr>
      <w:sdtEndPr/>
      <w:sdtContent>
        <w:r w:rsidRPr="005831E2">
          <w:rPr>
            <w:rFonts w:ascii="ＭＳ ゴシック" w:eastAsia="ＭＳ ゴシック" w:hAnsi="ＭＳ ゴシック"/>
          </w:rPr>
          <w:fldChar w:fldCharType="begin"/>
        </w:r>
        <w:r w:rsidRPr="005831E2">
          <w:rPr>
            <w:rFonts w:ascii="ＭＳ ゴシック" w:eastAsia="ＭＳ ゴシック" w:hAnsi="ＭＳ ゴシック"/>
          </w:rPr>
          <w:instrText>PAGE   \* MERGEFORMAT</w:instrText>
        </w:r>
        <w:r w:rsidRPr="005831E2">
          <w:rPr>
            <w:rFonts w:ascii="ＭＳ ゴシック" w:eastAsia="ＭＳ ゴシック" w:hAnsi="ＭＳ ゴシック"/>
          </w:rPr>
          <w:fldChar w:fldCharType="separate"/>
        </w:r>
        <w:r w:rsidR="00452C21" w:rsidRPr="00452C21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5831E2">
          <w:rPr>
            <w:rFonts w:ascii="ＭＳ ゴシック" w:eastAsia="ＭＳ ゴシック" w:hAnsi="ＭＳ ゴシック"/>
          </w:rPr>
          <w:fldChar w:fldCharType="end"/>
        </w:r>
        <w:r w:rsidRPr="005831E2">
          <w:rPr>
            <w:rFonts w:ascii="ＭＳ ゴシック" w:eastAsia="ＭＳ ゴシック" w:hAnsi="ＭＳ ゴシック" w:hint="eastAsia"/>
          </w:rPr>
          <w:t>－</w:t>
        </w:r>
      </w:sdtContent>
    </w:sdt>
  </w:p>
  <w:p w14:paraId="769CB3AF" w14:textId="77777777" w:rsidR="00294FC2" w:rsidRDefault="00294F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2C9B8" w14:textId="77777777" w:rsidR="00BF7200" w:rsidRDefault="00BF7200">
      <w:r>
        <w:separator/>
      </w:r>
    </w:p>
  </w:footnote>
  <w:footnote w:type="continuationSeparator" w:id="0">
    <w:p w14:paraId="47151A51" w14:textId="77777777" w:rsidR="00BF7200" w:rsidRDefault="00BF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27D"/>
    <w:multiLevelType w:val="hybridMultilevel"/>
    <w:tmpl w:val="0C325698"/>
    <w:lvl w:ilvl="0" w:tplc="36AA9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1040E"/>
    <w:multiLevelType w:val="hybridMultilevel"/>
    <w:tmpl w:val="92FA2D34"/>
    <w:lvl w:ilvl="0" w:tplc="BFDCD1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504849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758012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888B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8782BF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524917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741BA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BEC5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984260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94E76"/>
    <w:multiLevelType w:val="hybridMultilevel"/>
    <w:tmpl w:val="CD6C5CFE"/>
    <w:lvl w:ilvl="0" w:tplc="9EC433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3E25EB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3DAAB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288EA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D8C07E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12685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A62333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D347AB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4D8967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E87BC0"/>
    <w:multiLevelType w:val="hybridMultilevel"/>
    <w:tmpl w:val="7FDEF558"/>
    <w:lvl w:ilvl="0" w:tplc="2AB01E58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5CD2543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5D08889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D2CA2118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7B619F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DBAC0B9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73638D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3FDEB63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166EE5F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A2F095B"/>
    <w:multiLevelType w:val="hybridMultilevel"/>
    <w:tmpl w:val="3F92137C"/>
    <w:lvl w:ilvl="0" w:tplc="9E909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2F5E12"/>
    <w:multiLevelType w:val="hybridMultilevel"/>
    <w:tmpl w:val="37E84020"/>
    <w:lvl w:ilvl="0" w:tplc="504264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B170CDA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C8E4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238B1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49855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1CBD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106A0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7D2D1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972C0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824430"/>
    <w:multiLevelType w:val="hybridMultilevel"/>
    <w:tmpl w:val="81D2FBA2"/>
    <w:lvl w:ilvl="0" w:tplc="9C18EB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F3CC6C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748209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E00AB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8E2E3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500F97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A7A23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0EC9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0EAAED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E134D1"/>
    <w:multiLevelType w:val="hybridMultilevel"/>
    <w:tmpl w:val="8488FD62"/>
    <w:lvl w:ilvl="0" w:tplc="597C82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5BCFC02" w:tentative="1">
      <w:start w:val="1"/>
      <w:numFmt w:val="aiueoFullWidth"/>
      <w:lvlText w:val="(%2)"/>
      <w:lvlJc w:val="left"/>
      <w:pPr>
        <w:ind w:left="1050" w:hanging="420"/>
      </w:pPr>
    </w:lvl>
    <w:lvl w:ilvl="2" w:tplc="8F923594" w:tentative="1">
      <w:start w:val="1"/>
      <w:numFmt w:val="decimalEnclosedCircle"/>
      <w:lvlText w:val="%3"/>
      <w:lvlJc w:val="left"/>
      <w:pPr>
        <w:ind w:left="1470" w:hanging="420"/>
      </w:pPr>
    </w:lvl>
    <w:lvl w:ilvl="3" w:tplc="E4D44CEE" w:tentative="1">
      <w:start w:val="1"/>
      <w:numFmt w:val="decimal"/>
      <w:lvlText w:val="%4."/>
      <w:lvlJc w:val="left"/>
      <w:pPr>
        <w:ind w:left="1890" w:hanging="420"/>
      </w:pPr>
    </w:lvl>
    <w:lvl w:ilvl="4" w:tplc="B108EFDC" w:tentative="1">
      <w:start w:val="1"/>
      <w:numFmt w:val="aiueoFullWidth"/>
      <w:lvlText w:val="(%5)"/>
      <w:lvlJc w:val="left"/>
      <w:pPr>
        <w:ind w:left="2310" w:hanging="420"/>
      </w:pPr>
    </w:lvl>
    <w:lvl w:ilvl="5" w:tplc="8954FF06" w:tentative="1">
      <w:start w:val="1"/>
      <w:numFmt w:val="decimalEnclosedCircle"/>
      <w:lvlText w:val="%6"/>
      <w:lvlJc w:val="left"/>
      <w:pPr>
        <w:ind w:left="2730" w:hanging="420"/>
      </w:pPr>
    </w:lvl>
    <w:lvl w:ilvl="6" w:tplc="42980FE8" w:tentative="1">
      <w:start w:val="1"/>
      <w:numFmt w:val="decimal"/>
      <w:lvlText w:val="%7."/>
      <w:lvlJc w:val="left"/>
      <w:pPr>
        <w:ind w:left="3150" w:hanging="420"/>
      </w:pPr>
    </w:lvl>
    <w:lvl w:ilvl="7" w:tplc="9FB67A8C" w:tentative="1">
      <w:start w:val="1"/>
      <w:numFmt w:val="aiueoFullWidth"/>
      <w:lvlText w:val="(%8)"/>
      <w:lvlJc w:val="left"/>
      <w:pPr>
        <w:ind w:left="3570" w:hanging="420"/>
      </w:pPr>
    </w:lvl>
    <w:lvl w:ilvl="8" w:tplc="D2D846B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A946A1"/>
    <w:multiLevelType w:val="hybridMultilevel"/>
    <w:tmpl w:val="9A7C3158"/>
    <w:lvl w:ilvl="0" w:tplc="B35454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AA44DD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9065B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ADEB4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7967AA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0C83F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4ADE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89069E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243F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F82CAE"/>
    <w:multiLevelType w:val="hybridMultilevel"/>
    <w:tmpl w:val="45A8A222"/>
    <w:lvl w:ilvl="0" w:tplc="47EEE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64DEFE" w:tentative="1">
      <w:start w:val="1"/>
      <w:numFmt w:val="aiueoFullWidth"/>
      <w:lvlText w:val="(%2)"/>
      <w:lvlJc w:val="left"/>
      <w:pPr>
        <w:ind w:left="840" w:hanging="420"/>
      </w:pPr>
    </w:lvl>
    <w:lvl w:ilvl="2" w:tplc="44BC4D74" w:tentative="1">
      <w:start w:val="1"/>
      <w:numFmt w:val="decimalEnclosedCircle"/>
      <w:lvlText w:val="%3"/>
      <w:lvlJc w:val="left"/>
      <w:pPr>
        <w:ind w:left="1260" w:hanging="420"/>
      </w:pPr>
    </w:lvl>
    <w:lvl w:ilvl="3" w:tplc="B70CFDD4" w:tentative="1">
      <w:start w:val="1"/>
      <w:numFmt w:val="decimal"/>
      <w:lvlText w:val="%4."/>
      <w:lvlJc w:val="left"/>
      <w:pPr>
        <w:ind w:left="1680" w:hanging="420"/>
      </w:pPr>
    </w:lvl>
    <w:lvl w:ilvl="4" w:tplc="44B065C2" w:tentative="1">
      <w:start w:val="1"/>
      <w:numFmt w:val="aiueoFullWidth"/>
      <w:lvlText w:val="(%5)"/>
      <w:lvlJc w:val="left"/>
      <w:pPr>
        <w:ind w:left="2100" w:hanging="420"/>
      </w:pPr>
    </w:lvl>
    <w:lvl w:ilvl="5" w:tplc="60146036" w:tentative="1">
      <w:start w:val="1"/>
      <w:numFmt w:val="decimalEnclosedCircle"/>
      <w:lvlText w:val="%6"/>
      <w:lvlJc w:val="left"/>
      <w:pPr>
        <w:ind w:left="2520" w:hanging="420"/>
      </w:pPr>
    </w:lvl>
    <w:lvl w:ilvl="6" w:tplc="7A1875F0" w:tentative="1">
      <w:start w:val="1"/>
      <w:numFmt w:val="decimal"/>
      <w:lvlText w:val="%7."/>
      <w:lvlJc w:val="left"/>
      <w:pPr>
        <w:ind w:left="2940" w:hanging="420"/>
      </w:pPr>
    </w:lvl>
    <w:lvl w:ilvl="7" w:tplc="0DA26F6A" w:tentative="1">
      <w:start w:val="1"/>
      <w:numFmt w:val="aiueoFullWidth"/>
      <w:lvlText w:val="(%8)"/>
      <w:lvlJc w:val="left"/>
      <w:pPr>
        <w:ind w:left="3360" w:hanging="420"/>
      </w:pPr>
    </w:lvl>
    <w:lvl w:ilvl="8" w:tplc="B08690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F7D0B"/>
    <w:multiLevelType w:val="hybridMultilevel"/>
    <w:tmpl w:val="8174A830"/>
    <w:lvl w:ilvl="0" w:tplc="579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8CBD22" w:tentative="1">
      <w:start w:val="1"/>
      <w:numFmt w:val="aiueoFullWidth"/>
      <w:lvlText w:val="(%2)"/>
      <w:lvlJc w:val="left"/>
      <w:pPr>
        <w:ind w:left="840" w:hanging="420"/>
      </w:pPr>
    </w:lvl>
    <w:lvl w:ilvl="2" w:tplc="3C90F474" w:tentative="1">
      <w:start w:val="1"/>
      <w:numFmt w:val="decimalEnclosedCircle"/>
      <w:lvlText w:val="%3"/>
      <w:lvlJc w:val="left"/>
      <w:pPr>
        <w:ind w:left="1260" w:hanging="420"/>
      </w:pPr>
    </w:lvl>
    <w:lvl w:ilvl="3" w:tplc="A34059E2" w:tentative="1">
      <w:start w:val="1"/>
      <w:numFmt w:val="decimal"/>
      <w:lvlText w:val="%4."/>
      <w:lvlJc w:val="left"/>
      <w:pPr>
        <w:ind w:left="1680" w:hanging="420"/>
      </w:pPr>
    </w:lvl>
    <w:lvl w:ilvl="4" w:tplc="C48CE090" w:tentative="1">
      <w:start w:val="1"/>
      <w:numFmt w:val="aiueoFullWidth"/>
      <w:lvlText w:val="(%5)"/>
      <w:lvlJc w:val="left"/>
      <w:pPr>
        <w:ind w:left="2100" w:hanging="420"/>
      </w:pPr>
    </w:lvl>
    <w:lvl w:ilvl="5" w:tplc="9384C6FC" w:tentative="1">
      <w:start w:val="1"/>
      <w:numFmt w:val="decimalEnclosedCircle"/>
      <w:lvlText w:val="%6"/>
      <w:lvlJc w:val="left"/>
      <w:pPr>
        <w:ind w:left="2520" w:hanging="420"/>
      </w:pPr>
    </w:lvl>
    <w:lvl w:ilvl="6" w:tplc="4546F6CE" w:tentative="1">
      <w:start w:val="1"/>
      <w:numFmt w:val="decimal"/>
      <w:lvlText w:val="%7."/>
      <w:lvlJc w:val="left"/>
      <w:pPr>
        <w:ind w:left="2940" w:hanging="420"/>
      </w:pPr>
    </w:lvl>
    <w:lvl w:ilvl="7" w:tplc="D50EF35E" w:tentative="1">
      <w:start w:val="1"/>
      <w:numFmt w:val="aiueoFullWidth"/>
      <w:lvlText w:val="(%8)"/>
      <w:lvlJc w:val="left"/>
      <w:pPr>
        <w:ind w:left="3360" w:hanging="420"/>
      </w:pPr>
    </w:lvl>
    <w:lvl w:ilvl="8" w:tplc="EF6821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457A5"/>
    <w:multiLevelType w:val="hybridMultilevel"/>
    <w:tmpl w:val="11C63126"/>
    <w:lvl w:ilvl="0" w:tplc="22CA22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75C44B88" w:tentative="1">
      <w:start w:val="1"/>
      <w:numFmt w:val="aiueoFullWidth"/>
      <w:lvlText w:val="(%2)"/>
      <w:lvlJc w:val="left"/>
      <w:pPr>
        <w:ind w:left="1200" w:hanging="420"/>
      </w:pPr>
    </w:lvl>
    <w:lvl w:ilvl="2" w:tplc="27567B14" w:tentative="1">
      <w:start w:val="1"/>
      <w:numFmt w:val="decimalEnclosedCircle"/>
      <w:lvlText w:val="%3"/>
      <w:lvlJc w:val="left"/>
      <w:pPr>
        <w:ind w:left="1620" w:hanging="420"/>
      </w:pPr>
    </w:lvl>
    <w:lvl w:ilvl="3" w:tplc="0980C2DC" w:tentative="1">
      <w:start w:val="1"/>
      <w:numFmt w:val="decimal"/>
      <w:lvlText w:val="%4."/>
      <w:lvlJc w:val="left"/>
      <w:pPr>
        <w:ind w:left="2040" w:hanging="420"/>
      </w:pPr>
    </w:lvl>
    <w:lvl w:ilvl="4" w:tplc="1292D6B2" w:tentative="1">
      <w:start w:val="1"/>
      <w:numFmt w:val="aiueoFullWidth"/>
      <w:lvlText w:val="(%5)"/>
      <w:lvlJc w:val="left"/>
      <w:pPr>
        <w:ind w:left="2460" w:hanging="420"/>
      </w:pPr>
    </w:lvl>
    <w:lvl w:ilvl="5" w:tplc="F014D8E0" w:tentative="1">
      <w:start w:val="1"/>
      <w:numFmt w:val="decimalEnclosedCircle"/>
      <w:lvlText w:val="%6"/>
      <w:lvlJc w:val="left"/>
      <w:pPr>
        <w:ind w:left="2880" w:hanging="420"/>
      </w:pPr>
    </w:lvl>
    <w:lvl w:ilvl="6" w:tplc="9C526058" w:tentative="1">
      <w:start w:val="1"/>
      <w:numFmt w:val="decimal"/>
      <w:lvlText w:val="%7."/>
      <w:lvlJc w:val="left"/>
      <w:pPr>
        <w:ind w:left="3300" w:hanging="420"/>
      </w:pPr>
    </w:lvl>
    <w:lvl w:ilvl="7" w:tplc="A27E4E06" w:tentative="1">
      <w:start w:val="1"/>
      <w:numFmt w:val="aiueoFullWidth"/>
      <w:lvlText w:val="(%8)"/>
      <w:lvlJc w:val="left"/>
      <w:pPr>
        <w:ind w:left="3720" w:hanging="420"/>
      </w:pPr>
    </w:lvl>
    <w:lvl w:ilvl="8" w:tplc="A3660DD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60D023D"/>
    <w:multiLevelType w:val="hybridMultilevel"/>
    <w:tmpl w:val="A66AB568"/>
    <w:lvl w:ilvl="0" w:tplc="85C0B67E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9B4C55D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BB80BC0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7BD2ABA0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B0289CB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440CD81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9EF23CF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7AAB5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254630A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E74E52"/>
    <w:multiLevelType w:val="hybridMultilevel"/>
    <w:tmpl w:val="D40C7878"/>
    <w:lvl w:ilvl="0" w:tplc="55FCF9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5B2A0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D34E4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AE6F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B0F7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D12CD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3864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A2A44A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8F2D0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4A5C19"/>
    <w:multiLevelType w:val="hybridMultilevel"/>
    <w:tmpl w:val="E360887E"/>
    <w:lvl w:ilvl="0" w:tplc="A4920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8C59AD"/>
    <w:multiLevelType w:val="hybridMultilevel"/>
    <w:tmpl w:val="F8462A1C"/>
    <w:lvl w:ilvl="0" w:tplc="01A8DD2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F787F5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FA238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35AEB3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5104D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7BA2A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6AB5A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65261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1BCD6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5B44F4"/>
    <w:multiLevelType w:val="hybridMultilevel"/>
    <w:tmpl w:val="A48AE9D8"/>
    <w:lvl w:ilvl="0" w:tplc="D4EAABF2">
      <w:start w:val="1"/>
      <w:numFmt w:val="decimalEnclosedCircle"/>
      <w:lvlText w:val="%1"/>
      <w:lvlJc w:val="left"/>
      <w:pPr>
        <w:ind w:left="571" w:hanging="360"/>
      </w:pPr>
      <w:rPr>
        <w:rFonts w:hint="default"/>
        <w:b w:val="0"/>
      </w:rPr>
    </w:lvl>
    <w:lvl w:ilvl="1" w:tplc="E7DC82AC" w:tentative="1">
      <w:start w:val="1"/>
      <w:numFmt w:val="aiueoFullWidth"/>
      <w:lvlText w:val="(%2)"/>
      <w:lvlJc w:val="left"/>
      <w:pPr>
        <w:ind w:left="1051" w:hanging="420"/>
      </w:pPr>
    </w:lvl>
    <w:lvl w:ilvl="2" w:tplc="9F680B32" w:tentative="1">
      <w:start w:val="1"/>
      <w:numFmt w:val="decimalEnclosedCircle"/>
      <w:lvlText w:val="%3"/>
      <w:lvlJc w:val="left"/>
      <w:pPr>
        <w:ind w:left="1471" w:hanging="420"/>
      </w:pPr>
    </w:lvl>
    <w:lvl w:ilvl="3" w:tplc="E424E9FC" w:tentative="1">
      <w:start w:val="1"/>
      <w:numFmt w:val="decimal"/>
      <w:lvlText w:val="%4."/>
      <w:lvlJc w:val="left"/>
      <w:pPr>
        <w:ind w:left="1891" w:hanging="420"/>
      </w:pPr>
    </w:lvl>
    <w:lvl w:ilvl="4" w:tplc="005ACF24" w:tentative="1">
      <w:start w:val="1"/>
      <w:numFmt w:val="aiueoFullWidth"/>
      <w:lvlText w:val="(%5)"/>
      <w:lvlJc w:val="left"/>
      <w:pPr>
        <w:ind w:left="2311" w:hanging="420"/>
      </w:pPr>
    </w:lvl>
    <w:lvl w:ilvl="5" w:tplc="4EE8B492" w:tentative="1">
      <w:start w:val="1"/>
      <w:numFmt w:val="decimalEnclosedCircle"/>
      <w:lvlText w:val="%6"/>
      <w:lvlJc w:val="left"/>
      <w:pPr>
        <w:ind w:left="2731" w:hanging="420"/>
      </w:pPr>
    </w:lvl>
    <w:lvl w:ilvl="6" w:tplc="E00CD014" w:tentative="1">
      <w:start w:val="1"/>
      <w:numFmt w:val="decimal"/>
      <w:lvlText w:val="%7."/>
      <w:lvlJc w:val="left"/>
      <w:pPr>
        <w:ind w:left="3151" w:hanging="420"/>
      </w:pPr>
    </w:lvl>
    <w:lvl w:ilvl="7" w:tplc="172E8F50" w:tentative="1">
      <w:start w:val="1"/>
      <w:numFmt w:val="aiueoFullWidth"/>
      <w:lvlText w:val="(%8)"/>
      <w:lvlJc w:val="left"/>
      <w:pPr>
        <w:ind w:left="3571" w:hanging="420"/>
      </w:pPr>
    </w:lvl>
    <w:lvl w:ilvl="8" w:tplc="6C74FB34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7" w15:restartNumberingAfterBreak="0">
    <w:nsid w:val="68F53CF8"/>
    <w:multiLevelType w:val="hybridMultilevel"/>
    <w:tmpl w:val="19E6DBCE"/>
    <w:lvl w:ilvl="0" w:tplc="9156061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5D6C59E8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7B8AD32C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C96487A6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4EE29F82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CC28C73C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BCB02FC0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1F8EF186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3E4A0B62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7DE3353B"/>
    <w:multiLevelType w:val="hybridMultilevel"/>
    <w:tmpl w:val="8B2C9FF6"/>
    <w:lvl w:ilvl="0" w:tplc="C97C2C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57A493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1C8D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CC56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C5434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512B7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68CF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56394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E00A9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9"/>
  </w:num>
  <w:num w:numId="5">
    <w:abstractNumId w:val="11"/>
  </w:num>
  <w:num w:numId="6">
    <w:abstractNumId w:val="15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8"/>
  </w:num>
  <w:num w:numId="12">
    <w:abstractNumId w:val="6"/>
  </w:num>
  <w:num w:numId="13">
    <w:abstractNumId w:val="18"/>
  </w:num>
  <w:num w:numId="14">
    <w:abstractNumId w:val="17"/>
  </w:num>
  <w:num w:numId="15">
    <w:abstractNumId w:val="3"/>
  </w:num>
  <w:num w:numId="16">
    <w:abstractNumId w:val="12"/>
  </w:num>
  <w:num w:numId="17">
    <w:abstractNumId w:val="14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6F"/>
    <w:rsid w:val="000052CF"/>
    <w:rsid w:val="000433A0"/>
    <w:rsid w:val="0006566D"/>
    <w:rsid w:val="00073744"/>
    <w:rsid w:val="000D0E88"/>
    <w:rsid w:val="000D75B7"/>
    <w:rsid w:val="000E71C0"/>
    <w:rsid w:val="000F684F"/>
    <w:rsid w:val="000F68FF"/>
    <w:rsid w:val="001061FE"/>
    <w:rsid w:val="00133AD1"/>
    <w:rsid w:val="00146134"/>
    <w:rsid w:val="00157C9D"/>
    <w:rsid w:val="00161AF2"/>
    <w:rsid w:val="0016212F"/>
    <w:rsid w:val="0016437E"/>
    <w:rsid w:val="001650DF"/>
    <w:rsid w:val="00172D66"/>
    <w:rsid w:val="00173876"/>
    <w:rsid w:val="001955C1"/>
    <w:rsid w:val="001B209C"/>
    <w:rsid w:val="001C5524"/>
    <w:rsid w:val="001D3D32"/>
    <w:rsid w:val="001D6C49"/>
    <w:rsid w:val="001F3B05"/>
    <w:rsid w:val="001F3D60"/>
    <w:rsid w:val="00223DCD"/>
    <w:rsid w:val="00231734"/>
    <w:rsid w:val="00246F4A"/>
    <w:rsid w:val="00280212"/>
    <w:rsid w:val="00280A9D"/>
    <w:rsid w:val="00294FC2"/>
    <w:rsid w:val="00297BA1"/>
    <w:rsid w:val="002C4BB9"/>
    <w:rsid w:val="002D4764"/>
    <w:rsid w:val="002D6D5B"/>
    <w:rsid w:val="002E2ECC"/>
    <w:rsid w:val="002E64C2"/>
    <w:rsid w:val="002F0AC8"/>
    <w:rsid w:val="002F6A17"/>
    <w:rsid w:val="00300E5D"/>
    <w:rsid w:val="00316FC2"/>
    <w:rsid w:val="00320241"/>
    <w:rsid w:val="003223FB"/>
    <w:rsid w:val="00324B02"/>
    <w:rsid w:val="00327E75"/>
    <w:rsid w:val="00333468"/>
    <w:rsid w:val="003560D5"/>
    <w:rsid w:val="00383E18"/>
    <w:rsid w:val="00384558"/>
    <w:rsid w:val="0038786F"/>
    <w:rsid w:val="003A0681"/>
    <w:rsid w:val="003A5189"/>
    <w:rsid w:val="003B73DB"/>
    <w:rsid w:val="003C118B"/>
    <w:rsid w:val="003C1DC8"/>
    <w:rsid w:val="003C643D"/>
    <w:rsid w:val="003D1C76"/>
    <w:rsid w:val="003E36B2"/>
    <w:rsid w:val="003E645E"/>
    <w:rsid w:val="003E66BE"/>
    <w:rsid w:val="00400D90"/>
    <w:rsid w:val="00410F14"/>
    <w:rsid w:val="00452C21"/>
    <w:rsid w:val="0047311B"/>
    <w:rsid w:val="00473C09"/>
    <w:rsid w:val="00483F9A"/>
    <w:rsid w:val="004875F9"/>
    <w:rsid w:val="00496081"/>
    <w:rsid w:val="004A149A"/>
    <w:rsid w:val="004A507D"/>
    <w:rsid w:val="004B010C"/>
    <w:rsid w:val="004B6C6F"/>
    <w:rsid w:val="004D3D49"/>
    <w:rsid w:val="004E2408"/>
    <w:rsid w:val="004E6098"/>
    <w:rsid w:val="004F726C"/>
    <w:rsid w:val="00504732"/>
    <w:rsid w:val="005053D7"/>
    <w:rsid w:val="005220F6"/>
    <w:rsid w:val="005231CA"/>
    <w:rsid w:val="00534C62"/>
    <w:rsid w:val="0055533B"/>
    <w:rsid w:val="00556C7A"/>
    <w:rsid w:val="00560EB1"/>
    <w:rsid w:val="0057135D"/>
    <w:rsid w:val="00575194"/>
    <w:rsid w:val="00591081"/>
    <w:rsid w:val="005973A3"/>
    <w:rsid w:val="005B3398"/>
    <w:rsid w:val="005B70F8"/>
    <w:rsid w:val="005E46B9"/>
    <w:rsid w:val="005E65F9"/>
    <w:rsid w:val="005F3F87"/>
    <w:rsid w:val="006122B6"/>
    <w:rsid w:val="006141F9"/>
    <w:rsid w:val="00630BCD"/>
    <w:rsid w:val="00631202"/>
    <w:rsid w:val="00634554"/>
    <w:rsid w:val="00647B50"/>
    <w:rsid w:val="0065658A"/>
    <w:rsid w:val="0065779A"/>
    <w:rsid w:val="00661458"/>
    <w:rsid w:val="006658DB"/>
    <w:rsid w:val="00671FC2"/>
    <w:rsid w:val="00693EF8"/>
    <w:rsid w:val="006A51BF"/>
    <w:rsid w:val="006C53F8"/>
    <w:rsid w:val="006C59CE"/>
    <w:rsid w:val="0070488E"/>
    <w:rsid w:val="00712FA9"/>
    <w:rsid w:val="0071351A"/>
    <w:rsid w:val="007269F4"/>
    <w:rsid w:val="00733B1F"/>
    <w:rsid w:val="00740925"/>
    <w:rsid w:val="00740EEF"/>
    <w:rsid w:val="00744EB2"/>
    <w:rsid w:val="007450BE"/>
    <w:rsid w:val="007505D9"/>
    <w:rsid w:val="0075445D"/>
    <w:rsid w:val="007664B5"/>
    <w:rsid w:val="00781915"/>
    <w:rsid w:val="00782B81"/>
    <w:rsid w:val="00787735"/>
    <w:rsid w:val="007877BD"/>
    <w:rsid w:val="007A1549"/>
    <w:rsid w:val="007A7665"/>
    <w:rsid w:val="007B177B"/>
    <w:rsid w:val="007B363C"/>
    <w:rsid w:val="007B5F76"/>
    <w:rsid w:val="007C247F"/>
    <w:rsid w:val="007C3282"/>
    <w:rsid w:val="007F3E58"/>
    <w:rsid w:val="007F4DF4"/>
    <w:rsid w:val="007F7CF8"/>
    <w:rsid w:val="00801079"/>
    <w:rsid w:val="0080329B"/>
    <w:rsid w:val="008146FC"/>
    <w:rsid w:val="0082014C"/>
    <w:rsid w:val="00823933"/>
    <w:rsid w:val="0085015C"/>
    <w:rsid w:val="008539C9"/>
    <w:rsid w:val="00872783"/>
    <w:rsid w:val="00885AAB"/>
    <w:rsid w:val="008C4B36"/>
    <w:rsid w:val="008F558D"/>
    <w:rsid w:val="00914DBF"/>
    <w:rsid w:val="00922126"/>
    <w:rsid w:val="009236B4"/>
    <w:rsid w:val="00931900"/>
    <w:rsid w:val="00941190"/>
    <w:rsid w:val="0095459B"/>
    <w:rsid w:val="00966298"/>
    <w:rsid w:val="009A4F8A"/>
    <w:rsid w:val="009B39DE"/>
    <w:rsid w:val="009C72A8"/>
    <w:rsid w:val="009D49A2"/>
    <w:rsid w:val="009D79E3"/>
    <w:rsid w:val="00A01B85"/>
    <w:rsid w:val="00A01E73"/>
    <w:rsid w:val="00A10583"/>
    <w:rsid w:val="00A10F96"/>
    <w:rsid w:val="00A20324"/>
    <w:rsid w:val="00A22C6B"/>
    <w:rsid w:val="00A27006"/>
    <w:rsid w:val="00A35733"/>
    <w:rsid w:val="00A35E93"/>
    <w:rsid w:val="00A41333"/>
    <w:rsid w:val="00A45FF2"/>
    <w:rsid w:val="00A6217D"/>
    <w:rsid w:val="00A626C4"/>
    <w:rsid w:val="00A6538E"/>
    <w:rsid w:val="00A759AF"/>
    <w:rsid w:val="00A81FEF"/>
    <w:rsid w:val="00A82FA4"/>
    <w:rsid w:val="00A867DF"/>
    <w:rsid w:val="00A86CF0"/>
    <w:rsid w:val="00A944E3"/>
    <w:rsid w:val="00A952D2"/>
    <w:rsid w:val="00AB4F1A"/>
    <w:rsid w:val="00AB6D63"/>
    <w:rsid w:val="00AC4045"/>
    <w:rsid w:val="00AC66ED"/>
    <w:rsid w:val="00B149B1"/>
    <w:rsid w:val="00B26843"/>
    <w:rsid w:val="00B419AC"/>
    <w:rsid w:val="00B437D3"/>
    <w:rsid w:val="00B62AAF"/>
    <w:rsid w:val="00B7030C"/>
    <w:rsid w:val="00B80C1B"/>
    <w:rsid w:val="00BB787B"/>
    <w:rsid w:val="00BC258B"/>
    <w:rsid w:val="00BD1431"/>
    <w:rsid w:val="00BD5C8A"/>
    <w:rsid w:val="00BE30C8"/>
    <w:rsid w:val="00BF440E"/>
    <w:rsid w:val="00BF7200"/>
    <w:rsid w:val="00C0253F"/>
    <w:rsid w:val="00C17FE7"/>
    <w:rsid w:val="00C33049"/>
    <w:rsid w:val="00C373AA"/>
    <w:rsid w:val="00C54FDC"/>
    <w:rsid w:val="00C57AD0"/>
    <w:rsid w:val="00C629D4"/>
    <w:rsid w:val="00C71CD1"/>
    <w:rsid w:val="00C854B1"/>
    <w:rsid w:val="00CA09CC"/>
    <w:rsid w:val="00CA592C"/>
    <w:rsid w:val="00CB2678"/>
    <w:rsid w:val="00CC5A57"/>
    <w:rsid w:val="00D01C2C"/>
    <w:rsid w:val="00D04733"/>
    <w:rsid w:val="00D07FB8"/>
    <w:rsid w:val="00D21382"/>
    <w:rsid w:val="00D53763"/>
    <w:rsid w:val="00D76A27"/>
    <w:rsid w:val="00D77DE4"/>
    <w:rsid w:val="00D85124"/>
    <w:rsid w:val="00DA0FAA"/>
    <w:rsid w:val="00DA1328"/>
    <w:rsid w:val="00DA1E70"/>
    <w:rsid w:val="00DC750F"/>
    <w:rsid w:val="00DC7B31"/>
    <w:rsid w:val="00DF60B1"/>
    <w:rsid w:val="00E1673C"/>
    <w:rsid w:val="00E3254B"/>
    <w:rsid w:val="00E422B1"/>
    <w:rsid w:val="00E53E80"/>
    <w:rsid w:val="00E62D14"/>
    <w:rsid w:val="00E66B9D"/>
    <w:rsid w:val="00E709D6"/>
    <w:rsid w:val="00E74823"/>
    <w:rsid w:val="00E74D4D"/>
    <w:rsid w:val="00E923EF"/>
    <w:rsid w:val="00EA5077"/>
    <w:rsid w:val="00EB2E9C"/>
    <w:rsid w:val="00EB31A9"/>
    <w:rsid w:val="00ED27F7"/>
    <w:rsid w:val="00EE71F4"/>
    <w:rsid w:val="00F261AC"/>
    <w:rsid w:val="00F26D1F"/>
    <w:rsid w:val="00F41242"/>
    <w:rsid w:val="00F42AD3"/>
    <w:rsid w:val="00F50E43"/>
    <w:rsid w:val="00F94D2E"/>
    <w:rsid w:val="00FB2E3A"/>
    <w:rsid w:val="00FC4C5D"/>
    <w:rsid w:val="00FF0C74"/>
    <w:rsid w:val="00FF3720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318BE1"/>
  <w15:docId w15:val="{E45DCCDA-97C0-4ED3-B4FA-6D8FF49A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ED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0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06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560D5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EF9"/>
  </w:style>
  <w:style w:type="paragraph" w:styleId="a8">
    <w:name w:val="footer"/>
    <w:basedOn w:val="a"/>
    <w:link w:val="a9"/>
    <w:uiPriority w:val="99"/>
    <w:unhideWhenUsed/>
    <w:rsid w:val="00662E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2EF9"/>
  </w:style>
  <w:style w:type="paragraph" w:styleId="aa">
    <w:name w:val="List Paragraph"/>
    <w:basedOn w:val="a"/>
    <w:uiPriority w:val="1"/>
    <w:qFormat/>
    <w:rsid w:val="00E549DB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b">
    <w:name w:val="No Spacing"/>
    <w:uiPriority w:val="1"/>
    <w:qFormat/>
    <w:rsid w:val="00053C5D"/>
    <w:pPr>
      <w:widowControl w:val="0"/>
      <w:jc w:val="both"/>
    </w:pPr>
    <w:rPr>
      <w:kern w:val="0"/>
    </w:rPr>
  </w:style>
  <w:style w:type="paragraph" w:styleId="ac">
    <w:name w:val="Body Text"/>
    <w:basedOn w:val="a"/>
    <w:link w:val="ad"/>
    <w:uiPriority w:val="1"/>
    <w:qFormat/>
    <w:rsid w:val="00966298"/>
    <w:pPr>
      <w:ind w:left="1123"/>
      <w:jc w:val="left"/>
    </w:pPr>
    <w:rPr>
      <w:rFonts w:ascii="ＭＳ 明朝" w:eastAsia="ＭＳ 明朝" w:hAnsi="ＭＳ 明朝"/>
      <w:sz w:val="22"/>
      <w:lang w:eastAsia="en-US"/>
    </w:rPr>
  </w:style>
  <w:style w:type="character" w:customStyle="1" w:styleId="ad">
    <w:name w:val="本文 (文字)"/>
    <w:basedOn w:val="a0"/>
    <w:link w:val="ac"/>
    <w:uiPriority w:val="1"/>
    <w:rsid w:val="00966298"/>
    <w:rPr>
      <w:rFonts w:ascii="ＭＳ 明朝" w:eastAsia="ＭＳ 明朝" w:hAnsi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A149A"/>
    <w:pPr>
      <w:jc w:val="left"/>
    </w:pPr>
    <w:rPr>
      <w:sz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D07FB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07FB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07FB8"/>
    <w:rPr>
      <w:kern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7FB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07FB8"/>
    <w:rPr>
      <w:b/>
      <w:bCs/>
      <w:kern w:val="0"/>
    </w:rPr>
  </w:style>
  <w:style w:type="paragraph" w:styleId="af3">
    <w:name w:val="Revision"/>
    <w:hidden/>
    <w:uiPriority w:val="99"/>
    <w:semiHidden/>
    <w:rsid w:val="00D07FB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4802-68E2-4380-93BA-95CE499B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KWS246</cp:lastModifiedBy>
  <cp:revision>43</cp:revision>
  <cp:lastPrinted>2021-12-23T02:17:00Z</cp:lastPrinted>
  <dcterms:created xsi:type="dcterms:W3CDTF">2021-09-22T04:40:00Z</dcterms:created>
  <dcterms:modified xsi:type="dcterms:W3CDTF">2021-12-24T07:57:00Z</dcterms:modified>
</cp:coreProperties>
</file>